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94D" w:rsidRPr="00DD494D" w:rsidRDefault="00FB094C" w:rsidP="00DD494D">
      <w:pPr>
        <w:spacing w:before="100" w:beforeAutospacing="1" w:after="100" w:afterAutospacing="1" w:line="240" w:lineRule="auto"/>
        <w:outlineLvl w:val="2"/>
        <w:rPr>
          <w:rFonts w:ascii="Times New Roman" w:eastAsia="Times New Roman" w:hAnsi="Times New Roman"/>
          <w:b/>
          <w:bCs/>
          <w:sz w:val="27"/>
          <w:szCs w:val="27"/>
          <w:lang w:eastAsia="en-AU"/>
        </w:rPr>
      </w:pPr>
      <w:r>
        <w:rPr>
          <w:rFonts w:ascii="Times New Roman" w:eastAsia="Times New Roman" w:hAnsi="Times New Roman"/>
          <w:b/>
          <w:bCs/>
          <w:sz w:val="27"/>
          <w:szCs w:val="27"/>
          <w:lang w:eastAsia="en-AU"/>
        </w:rPr>
        <w:t>IMDRF Chair and Secretariat rotates to Europe</w:t>
      </w:r>
    </w:p>
    <w:p w:rsidR="00DD494D" w:rsidRPr="00DD494D" w:rsidRDefault="0076469C" w:rsidP="00DD494D">
      <w:pPr>
        <w:spacing w:before="100" w:beforeAutospacing="1" w:after="100" w:afterAutospacing="1"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In line with IMDRF’s Terms of Reference, o</w:t>
      </w:r>
      <w:r w:rsidR="00DD494D" w:rsidRPr="00DD494D">
        <w:rPr>
          <w:rFonts w:ascii="Times New Roman" w:eastAsia="Times New Roman" w:hAnsi="Times New Roman"/>
          <w:sz w:val="24"/>
          <w:szCs w:val="24"/>
          <w:lang w:eastAsia="en-AU"/>
        </w:rPr>
        <w:t xml:space="preserve">n 1 January 2013 </w:t>
      </w:r>
      <w:r w:rsidR="00FB094C">
        <w:rPr>
          <w:rFonts w:ascii="Times New Roman" w:eastAsia="Times New Roman" w:hAnsi="Times New Roman"/>
          <w:sz w:val="24"/>
          <w:szCs w:val="24"/>
          <w:lang w:eastAsia="en-AU"/>
        </w:rPr>
        <w:t xml:space="preserve">the roles of Chair and Secretariat rotated to Europe. </w:t>
      </w:r>
    </w:p>
    <w:p w:rsidR="00DD494D" w:rsidRDefault="00DD494D" w:rsidP="00DD494D">
      <w:pPr>
        <w:spacing w:before="100" w:beforeAutospacing="1" w:after="100" w:afterAutospacing="1" w:line="240" w:lineRule="auto"/>
        <w:rPr>
          <w:rFonts w:ascii="Times New Roman" w:eastAsia="Times New Roman" w:hAnsi="Times New Roman"/>
          <w:sz w:val="24"/>
          <w:szCs w:val="24"/>
          <w:lang w:eastAsia="en-AU"/>
        </w:rPr>
      </w:pPr>
      <w:r w:rsidRPr="00DD494D">
        <w:rPr>
          <w:rFonts w:ascii="Times New Roman" w:eastAsia="Times New Roman" w:hAnsi="Times New Roman"/>
          <w:sz w:val="24"/>
          <w:szCs w:val="24"/>
          <w:lang w:eastAsia="en-AU"/>
        </w:rPr>
        <w:t>The rotation of these two roles to Europe, represented by the European Commission Directorate General Health and Consumers, has commenced in time for Europe to host the third IMDRF meeting in March 2013.</w:t>
      </w:r>
      <w:r w:rsidR="001227BF">
        <w:rPr>
          <w:rFonts w:ascii="Times New Roman" w:eastAsia="Times New Roman" w:hAnsi="Times New Roman"/>
          <w:sz w:val="24"/>
          <w:szCs w:val="24"/>
          <w:lang w:eastAsia="en-AU"/>
        </w:rPr>
        <w:t xml:space="preserve">  Details of this meeting are now available on the IMDRF website at  </w:t>
      </w:r>
      <w:hyperlink r:id="rId8" w:history="1">
        <w:r w:rsidR="001227BF" w:rsidRPr="004744E7">
          <w:rPr>
            <w:rStyle w:val="Hyperlink"/>
            <w:rFonts w:ascii="Times New Roman" w:eastAsia="Times New Roman" w:hAnsi="Times New Roman"/>
            <w:sz w:val="24"/>
            <w:szCs w:val="24"/>
            <w:lang w:eastAsia="en-AU"/>
          </w:rPr>
          <w:t>http://www.imdrf.org/meetings/meetings.asp</w:t>
        </w:r>
      </w:hyperlink>
      <w:r w:rsidR="001227BF">
        <w:rPr>
          <w:rFonts w:ascii="Times New Roman" w:eastAsia="Times New Roman" w:hAnsi="Times New Roman"/>
          <w:sz w:val="24"/>
          <w:szCs w:val="24"/>
          <w:lang w:eastAsia="en-AU"/>
        </w:rPr>
        <w:t>.</w:t>
      </w:r>
    </w:p>
    <w:p w:rsidR="00DD494D" w:rsidRPr="00DD494D" w:rsidRDefault="00DD494D" w:rsidP="00DD494D">
      <w:pPr>
        <w:spacing w:before="100" w:beforeAutospacing="1" w:after="100" w:afterAutospacing="1" w:line="240" w:lineRule="auto"/>
        <w:rPr>
          <w:rFonts w:ascii="Times New Roman" w:eastAsia="Times New Roman" w:hAnsi="Times New Roman"/>
          <w:sz w:val="24"/>
          <w:szCs w:val="24"/>
          <w:lang w:eastAsia="en-AU"/>
        </w:rPr>
      </w:pPr>
      <w:r w:rsidRPr="00DD494D">
        <w:rPr>
          <w:rFonts w:ascii="Times New Roman" w:eastAsia="Times New Roman" w:hAnsi="Times New Roman"/>
          <w:sz w:val="24"/>
          <w:szCs w:val="24"/>
          <w:lang w:eastAsia="en-AU"/>
        </w:rPr>
        <w:t>Together with Australia and Europe</w:t>
      </w:r>
      <w:r w:rsidR="001227BF">
        <w:rPr>
          <w:rFonts w:ascii="Times New Roman" w:eastAsia="Times New Roman" w:hAnsi="Times New Roman"/>
          <w:sz w:val="24"/>
          <w:szCs w:val="24"/>
          <w:lang w:eastAsia="en-AU"/>
        </w:rPr>
        <w:t xml:space="preserve"> </w:t>
      </w:r>
      <w:r w:rsidRPr="00DD494D">
        <w:rPr>
          <w:rFonts w:ascii="Times New Roman" w:eastAsia="Times New Roman" w:hAnsi="Times New Roman"/>
          <w:sz w:val="24"/>
          <w:szCs w:val="24"/>
          <w:lang w:eastAsia="en-AU"/>
        </w:rPr>
        <w:t>- Brazil, Canada, Japan and America comprise the remaining members of the IMDRF Management Committee whose main task is to assist in "accelerating international medical device regulatory harmonization and convergence".</w:t>
      </w:r>
    </w:p>
    <w:p w:rsidR="00DD494D" w:rsidRPr="00DD494D" w:rsidRDefault="00FB094C" w:rsidP="00DD494D">
      <w:pPr>
        <w:spacing w:before="100" w:beforeAutospacing="1" w:after="100" w:afterAutospacing="1"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Secretariat can </w:t>
      </w:r>
      <w:r w:rsidR="001227BF">
        <w:rPr>
          <w:rFonts w:ascii="Times New Roman" w:eastAsia="Times New Roman" w:hAnsi="Times New Roman"/>
          <w:sz w:val="24"/>
          <w:szCs w:val="24"/>
          <w:lang w:eastAsia="en-AU"/>
        </w:rPr>
        <w:t xml:space="preserve">now </w:t>
      </w:r>
      <w:r>
        <w:rPr>
          <w:rFonts w:ascii="Times New Roman" w:eastAsia="Times New Roman" w:hAnsi="Times New Roman"/>
          <w:sz w:val="24"/>
          <w:szCs w:val="24"/>
          <w:lang w:eastAsia="en-AU"/>
        </w:rPr>
        <w:t xml:space="preserve">be contacted by emailing </w:t>
      </w:r>
      <w:hyperlink r:id="rId9" w:history="1">
        <w:r w:rsidRPr="00FB094C">
          <w:rPr>
            <w:rStyle w:val="Hyperlink"/>
            <w:rFonts w:ascii="Times New Roman" w:eastAsia="Times New Roman" w:hAnsi="Times New Roman"/>
            <w:sz w:val="24"/>
            <w:szCs w:val="24"/>
            <w:lang w:eastAsia="en-AU"/>
          </w:rPr>
          <w:t>EC-IMDRF2013-SECRETARIAT@ec.europa.eu</w:t>
        </w:r>
      </w:hyperlink>
    </w:p>
    <w:p w:rsidR="00827F41" w:rsidRPr="00416EAC" w:rsidRDefault="00827F41" w:rsidP="00416EAC"/>
    <w:sectPr w:rsidR="00827F41" w:rsidRPr="00416EAC" w:rsidSect="00C06A51">
      <w:footerReference w:type="default" r:id="rId10"/>
      <w:headerReference w:type="first" r:id="rId11"/>
      <w:footerReference w:type="first" r:id="rId12"/>
      <w:type w:val="continuous"/>
      <w:pgSz w:w="11906" w:h="16838" w:code="9"/>
      <w:pgMar w:top="1522" w:right="1701" w:bottom="567" w:left="1701" w:header="907" w:footer="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94D" w:rsidRDefault="00DD494D" w:rsidP="00C40A36">
      <w:pPr>
        <w:spacing w:after="0"/>
      </w:pPr>
      <w:r>
        <w:separator/>
      </w:r>
    </w:p>
  </w:endnote>
  <w:endnote w:type="continuationSeparator" w:id="0">
    <w:p w:rsidR="00DD494D" w:rsidRDefault="00DD494D" w:rsidP="00C40A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Borders>
        <w:top w:val="single" w:sz="4" w:space="0" w:color="auto"/>
      </w:tblBorders>
      <w:tblLayout w:type="fixed"/>
      <w:tblCellMar>
        <w:top w:w="170" w:type="dxa"/>
        <w:left w:w="0" w:type="dxa"/>
        <w:bottom w:w="227" w:type="dxa"/>
        <w:right w:w="0" w:type="dxa"/>
      </w:tblCellMar>
      <w:tblLook w:val="04A0"/>
    </w:tblPr>
    <w:tblGrid>
      <w:gridCol w:w="7660"/>
      <w:gridCol w:w="1201"/>
    </w:tblGrid>
    <w:tr w:rsidR="00826007" w:rsidTr="00AE32A9">
      <w:trPr>
        <w:trHeight w:val="269"/>
      </w:trPr>
      <w:tc>
        <w:tcPr>
          <w:tcW w:w="7660" w:type="dxa"/>
          <w:tcMar>
            <w:top w:w="142" w:type="dxa"/>
            <w:bottom w:w="0" w:type="dxa"/>
          </w:tcMar>
        </w:tcPr>
        <w:p w:rsidR="00826007" w:rsidRDefault="00826007" w:rsidP="00826007">
          <w:pPr>
            <w:pStyle w:val="Footer"/>
          </w:pPr>
        </w:p>
      </w:tc>
      <w:tc>
        <w:tcPr>
          <w:tcW w:w="1201" w:type="dxa"/>
          <w:tcMar>
            <w:top w:w="142" w:type="dxa"/>
            <w:bottom w:w="0" w:type="dxa"/>
          </w:tcMar>
        </w:tcPr>
        <w:p w:rsidR="00826007" w:rsidRDefault="00826007" w:rsidP="00A5628C">
          <w:pPr>
            <w:pStyle w:val="Footer"/>
            <w:jc w:val="right"/>
          </w:pPr>
          <w:r>
            <w:t xml:space="preserve">Page </w:t>
          </w:r>
          <w:r w:rsidR="002F350A">
            <w:fldChar w:fldCharType="begin"/>
          </w:r>
          <w:r>
            <w:instrText xml:space="preserve"> PAGE   \* MERGEFORMAT </w:instrText>
          </w:r>
          <w:r w:rsidR="002F350A">
            <w:fldChar w:fldCharType="separate"/>
          </w:r>
          <w:r w:rsidR="00A3728F">
            <w:rPr>
              <w:noProof/>
            </w:rPr>
            <w:t>1</w:t>
          </w:r>
          <w:r w:rsidR="002F350A">
            <w:fldChar w:fldCharType="end"/>
          </w:r>
          <w:r>
            <w:t xml:space="preserve"> of </w:t>
          </w:r>
          <w:r w:rsidR="002F350A">
            <w:fldChar w:fldCharType="begin"/>
          </w:r>
          <w:r>
            <w:instrText xml:space="preserve"> NUMPAGES  \* Arabic </w:instrText>
          </w:r>
          <w:r w:rsidR="002F350A">
            <w:fldChar w:fldCharType="separate"/>
          </w:r>
          <w:r w:rsidR="00A3728F">
            <w:rPr>
              <w:noProof/>
            </w:rPr>
            <w:t>1</w:t>
          </w:r>
          <w:r w:rsidR="002F350A">
            <w:fldChar w:fldCharType="end"/>
          </w:r>
        </w:p>
      </w:tc>
    </w:tr>
  </w:tbl>
  <w:p w:rsidR="00F3148D" w:rsidRPr="00826007" w:rsidRDefault="00F3148D" w:rsidP="008260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575" w:type="dxa"/>
      <w:tblBorders>
        <w:top w:val="single" w:sz="4" w:space="0" w:color="auto"/>
      </w:tblBorders>
      <w:tblLayout w:type="fixed"/>
      <w:tblCellMar>
        <w:top w:w="170" w:type="dxa"/>
        <w:left w:w="0" w:type="dxa"/>
        <w:bottom w:w="227" w:type="dxa"/>
        <w:right w:w="0" w:type="dxa"/>
      </w:tblCellMar>
      <w:tblLook w:val="04A0"/>
    </w:tblPr>
    <w:tblGrid>
      <w:gridCol w:w="7413"/>
      <w:gridCol w:w="1162"/>
    </w:tblGrid>
    <w:tr w:rsidR="00AE32A9" w:rsidTr="00AE32A9">
      <w:trPr>
        <w:trHeight w:val="339"/>
      </w:trPr>
      <w:tc>
        <w:tcPr>
          <w:tcW w:w="7413" w:type="dxa"/>
          <w:tcMar>
            <w:top w:w="142" w:type="dxa"/>
            <w:bottom w:w="0" w:type="dxa"/>
          </w:tcMar>
        </w:tcPr>
        <w:p w:rsidR="00AE32A9" w:rsidRDefault="00AE32A9" w:rsidP="00DC0144">
          <w:pPr>
            <w:pStyle w:val="Footer"/>
          </w:pPr>
        </w:p>
      </w:tc>
      <w:tc>
        <w:tcPr>
          <w:tcW w:w="1162" w:type="dxa"/>
          <w:tcMar>
            <w:top w:w="142" w:type="dxa"/>
            <w:bottom w:w="0" w:type="dxa"/>
          </w:tcMar>
        </w:tcPr>
        <w:p w:rsidR="00AE32A9" w:rsidRDefault="00AE32A9" w:rsidP="00DC0144">
          <w:pPr>
            <w:pStyle w:val="Footer"/>
            <w:jc w:val="right"/>
          </w:pPr>
          <w:r>
            <w:t xml:space="preserve">Page </w:t>
          </w:r>
          <w:r w:rsidR="002F350A">
            <w:fldChar w:fldCharType="begin"/>
          </w:r>
          <w:r>
            <w:instrText xml:space="preserve"> PAGE   \* MERGEFORMAT </w:instrText>
          </w:r>
          <w:r w:rsidR="002F350A">
            <w:fldChar w:fldCharType="separate"/>
          </w:r>
          <w:r w:rsidR="002D371E">
            <w:rPr>
              <w:noProof/>
            </w:rPr>
            <w:t>1</w:t>
          </w:r>
          <w:r w:rsidR="002F350A">
            <w:fldChar w:fldCharType="end"/>
          </w:r>
          <w:r>
            <w:t xml:space="preserve"> of </w:t>
          </w:r>
          <w:r w:rsidR="002F350A">
            <w:fldChar w:fldCharType="begin"/>
          </w:r>
          <w:r>
            <w:instrText xml:space="preserve"> NUMPAGES  \* Arabic </w:instrText>
          </w:r>
          <w:r w:rsidR="002F350A">
            <w:fldChar w:fldCharType="separate"/>
          </w:r>
          <w:r w:rsidR="00A87E87">
            <w:rPr>
              <w:noProof/>
            </w:rPr>
            <w:t>1</w:t>
          </w:r>
          <w:r w:rsidR="002F350A">
            <w:fldChar w:fldCharType="end"/>
          </w:r>
        </w:p>
      </w:tc>
    </w:tr>
  </w:tbl>
  <w:p w:rsidR="00BF5D04" w:rsidRDefault="00BF5D04" w:rsidP="00AE32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94D" w:rsidRDefault="00DD494D" w:rsidP="00C40A36">
      <w:pPr>
        <w:spacing w:after="0"/>
      </w:pPr>
      <w:r>
        <w:separator/>
      </w:r>
    </w:p>
  </w:footnote>
  <w:footnote w:type="continuationSeparator" w:id="0">
    <w:p w:rsidR="00DD494D" w:rsidRDefault="00DD494D" w:rsidP="00C40A3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D04" w:rsidRPr="00AE32A9" w:rsidRDefault="00AE32A9" w:rsidP="00AE32A9">
    <w:pPr>
      <w:pStyle w:val="Header"/>
      <w:pBdr>
        <w:bottom w:val="none" w:sz="0" w:space="0" w:color="auto"/>
      </w:pBdr>
    </w:pPr>
    <w:r w:rsidRPr="00AE32A9">
      <w:tab/>
    </w:r>
    <w:r w:rsidRPr="00AE32A9">
      <w:tab/>
    </w:r>
    <w:r w:rsidRPr="00AE32A9">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25EA4CF5"/>
    <w:multiLevelType w:val="hybridMultilevel"/>
    <w:tmpl w:val="1C16F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B686EAB"/>
    <w:multiLevelType w:val="hybridMultilevel"/>
    <w:tmpl w:val="B95ED9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7BA1E77"/>
    <w:multiLevelType w:val="hybridMultilevel"/>
    <w:tmpl w:val="C2BAF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3982D0B"/>
    <w:multiLevelType w:val="hybridMultilevel"/>
    <w:tmpl w:val="55C4B4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FBF6095"/>
    <w:multiLevelType w:val="hybridMultilevel"/>
    <w:tmpl w:val="59BC00BE"/>
    <w:lvl w:ilvl="0" w:tplc="151E7E3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F247F05"/>
    <w:multiLevelType w:val="hybridMultilevel"/>
    <w:tmpl w:val="82EC1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704350C"/>
    <w:multiLevelType w:val="hybridMultilevel"/>
    <w:tmpl w:val="B89492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7AD21CD9"/>
    <w:multiLevelType w:val="hybridMultilevel"/>
    <w:tmpl w:val="D20CB884"/>
    <w:lvl w:ilvl="0" w:tplc="FC26E83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9"/>
  </w:num>
  <w:num w:numId="16">
    <w:abstractNumId w:val="9"/>
  </w:num>
  <w:num w:numId="17">
    <w:abstractNumId w:val="10"/>
  </w:num>
  <w:num w:numId="18">
    <w:abstractNumId w:val="11"/>
  </w:num>
  <w:num w:numId="19">
    <w:abstractNumId w:val="12"/>
  </w:num>
  <w:num w:numId="20">
    <w:abstractNumId w:val="7"/>
  </w:num>
  <w:num w:numId="21">
    <w:abstractNumId w:val="5"/>
  </w:num>
  <w:num w:numId="22">
    <w:abstractNumId w:val="6"/>
  </w:num>
  <w:num w:numId="23">
    <w:abstractNumId w:val="8"/>
  </w:num>
  <w:num w:numId="24">
    <w:abstractNumId w:val="4"/>
  </w:num>
  <w:num w:numId="25">
    <w:abstractNumId w:val="4"/>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1001"/>
  <w:stylePaneSortMethod w:val="0000"/>
  <w:defaultTabStop w:val="720"/>
  <w:drawingGridHorizontalSpacing w:val="110"/>
  <w:displayHorizontalDrawingGridEvery w:val="2"/>
  <w:characterSpacingControl w:val="doNotCompress"/>
  <w:hdrShapeDefaults>
    <o:shapedefaults v:ext="edit" spidmax="174081">
      <o:colormenu v:ext="edit" fillcolor="none [3206]"/>
    </o:shapedefaults>
  </w:hdrShapeDefaults>
  <w:footnotePr>
    <w:footnote w:id="-1"/>
    <w:footnote w:id="0"/>
  </w:footnotePr>
  <w:endnotePr>
    <w:endnote w:id="-1"/>
    <w:endnote w:id="0"/>
  </w:endnotePr>
  <w:compat/>
  <w:rsids>
    <w:rsidRoot w:val="00646796"/>
    <w:rsid w:val="00002031"/>
    <w:rsid w:val="00004734"/>
    <w:rsid w:val="00006B22"/>
    <w:rsid w:val="0001276A"/>
    <w:rsid w:val="000246AE"/>
    <w:rsid w:val="00025C67"/>
    <w:rsid w:val="0005559E"/>
    <w:rsid w:val="00077775"/>
    <w:rsid w:val="00090471"/>
    <w:rsid w:val="000A1F98"/>
    <w:rsid w:val="000A20BF"/>
    <w:rsid w:val="000B1EBF"/>
    <w:rsid w:val="000B3532"/>
    <w:rsid w:val="000B3A75"/>
    <w:rsid w:val="000B543C"/>
    <w:rsid w:val="000B7084"/>
    <w:rsid w:val="000D391B"/>
    <w:rsid w:val="000D3D6D"/>
    <w:rsid w:val="000D4FC7"/>
    <w:rsid w:val="000F4869"/>
    <w:rsid w:val="000F5B42"/>
    <w:rsid w:val="000F6E6F"/>
    <w:rsid w:val="001003F2"/>
    <w:rsid w:val="0010601F"/>
    <w:rsid w:val="00110EA5"/>
    <w:rsid w:val="00115240"/>
    <w:rsid w:val="001227BF"/>
    <w:rsid w:val="00125318"/>
    <w:rsid w:val="001305A2"/>
    <w:rsid w:val="00133238"/>
    <w:rsid w:val="0014197B"/>
    <w:rsid w:val="001447CD"/>
    <w:rsid w:val="00144C49"/>
    <w:rsid w:val="0014503C"/>
    <w:rsid w:val="001467B9"/>
    <w:rsid w:val="001516B1"/>
    <w:rsid w:val="00156316"/>
    <w:rsid w:val="00156653"/>
    <w:rsid w:val="00165389"/>
    <w:rsid w:val="00165AD9"/>
    <w:rsid w:val="0017693F"/>
    <w:rsid w:val="0018110E"/>
    <w:rsid w:val="00181684"/>
    <w:rsid w:val="001843C6"/>
    <w:rsid w:val="001850E0"/>
    <w:rsid w:val="001867C1"/>
    <w:rsid w:val="001A525F"/>
    <w:rsid w:val="001B09F9"/>
    <w:rsid w:val="001B6448"/>
    <w:rsid w:val="001D1664"/>
    <w:rsid w:val="001E07CF"/>
    <w:rsid w:val="001E425B"/>
    <w:rsid w:val="001E59F1"/>
    <w:rsid w:val="001E7CA3"/>
    <w:rsid w:val="001F49EB"/>
    <w:rsid w:val="001F6CBA"/>
    <w:rsid w:val="00201D4E"/>
    <w:rsid w:val="00220B8A"/>
    <w:rsid w:val="002257F3"/>
    <w:rsid w:val="0023048E"/>
    <w:rsid w:val="00233456"/>
    <w:rsid w:val="002339A5"/>
    <w:rsid w:val="002501BF"/>
    <w:rsid w:val="00257848"/>
    <w:rsid w:val="00263F84"/>
    <w:rsid w:val="0027084A"/>
    <w:rsid w:val="00286434"/>
    <w:rsid w:val="00286C59"/>
    <w:rsid w:val="002942D1"/>
    <w:rsid w:val="002A0556"/>
    <w:rsid w:val="002B1218"/>
    <w:rsid w:val="002B1638"/>
    <w:rsid w:val="002D371E"/>
    <w:rsid w:val="002D3D18"/>
    <w:rsid w:val="002D7BA2"/>
    <w:rsid w:val="002E4C9A"/>
    <w:rsid w:val="002F11F8"/>
    <w:rsid w:val="002F32B3"/>
    <w:rsid w:val="002F350A"/>
    <w:rsid w:val="002F3F56"/>
    <w:rsid w:val="002F44B5"/>
    <w:rsid w:val="002F61FC"/>
    <w:rsid w:val="00302933"/>
    <w:rsid w:val="00311AC0"/>
    <w:rsid w:val="003246C8"/>
    <w:rsid w:val="003521E8"/>
    <w:rsid w:val="0035403E"/>
    <w:rsid w:val="003664BF"/>
    <w:rsid w:val="003728F3"/>
    <w:rsid w:val="003779FA"/>
    <w:rsid w:val="00390900"/>
    <w:rsid w:val="003B7E39"/>
    <w:rsid w:val="003C33BE"/>
    <w:rsid w:val="003C58DC"/>
    <w:rsid w:val="003E3208"/>
    <w:rsid w:val="003E4C13"/>
    <w:rsid w:val="003F0B04"/>
    <w:rsid w:val="003F1B0F"/>
    <w:rsid w:val="0040134E"/>
    <w:rsid w:val="00415D8D"/>
    <w:rsid w:val="00416EAC"/>
    <w:rsid w:val="004360FB"/>
    <w:rsid w:val="00440A2D"/>
    <w:rsid w:val="00440DAF"/>
    <w:rsid w:val="004564A7"/>
    <w:rsid w:val="004617BF"/>
    <w:rsid w:val="00481784"/>
    <w:rsid w:val="00491760"/>
    <w:rsid w:val="004923FF"/>
    <w:rsid w:val="00494E60"/>
    <w:rsid w:val="004A38EE"/>
    <w:rsid w:val="004B7B76"/>
    <w:rsid w:val="004C08EC"/>
    <w:rsid w:val="004F0F38"/>
    <w:rsid w:val="004F2D9F"/>
    <w:rsid w:val="00501921"/>
    <w:rsid w:val="00530354"/>
    <w:rsid w:val="005434C6"/>
    <w:rsid w:val="00543B39"/>
    <w:rsid w:val="00550096"/>
    <w:rsid w:val="00557FF9"/>
    <w:rsid w:val="00571115"/>
    <w:rsid w:val="00576378"/>
    <w:rsid w:val="00577E38"/>
    <w:rsid w:val="00585322"/>
    <w:rsid w:val="00593AD1"/>
    <w:rsid w:val="005A1131"/>
    <w:rsid w:val="005C5570"/>
    <w:rsid w:val="005C79A4"/>
    <w:rsid w:val="005D5442"/>
    <w:rsid w:val="00640FC3"/>
    <w:rsid w:val="00642020"/>
    <w:rsid w:val="00646796"/>
    <w:rsid w:val="0065337B"/>
    <w:rsid w:val="0065419D"/>
    <w:rsid w:val="006604D8"/>
    <w:rsid w:val="00664A5B"/>
    <w:rsid w:val="00667942"/>
    <w:rsid w:val="00680C08"/>
    <w:rsid w:val="0068284F"/>
    <w:rsid w:val="0068741A"/>
    <w:rsid w:val="006931B1"/>
    <w:rsid w:val="006A15C0"/>
    <w:rsid w:val="006A399C"/>
    <w:rsid w:val="006C1F3B"/>
    <w:rsid w:val="006C3E2A"/>
    <w:rsid w:val="006C642F"/>
    <w:rsid w:val="006D03E5"/>
    <w:rsid w:val="006D3540"/>
    <w:rsid w:val="006D5D3E"/>
    <w:rsid w:val="006E08B3"/>
    <w:rsid w:val="006E1980"/>
    <w:rsid w:val="006F572E"/>
    <w:rsid w:val="007046D6"/>
    <w:rsid w:val="00705DB0"/>
    <w:rsid w:val="00706AFE"/>
    <w:rsid w:val="00712EE4"/>
    <w:rsid w:val="00714FB5"/>
    <w:rsid w:val="0074253D"/>
    <w:rsid w:val="0074429B"/>
    <w:rsid w:val="00745D5F"/>
    <w:rsid w:val="00746136"/>
    <w:rsid w:val="007477F8"/>
    <w:rsid w:val="007615BC"/>
    <w:rsid w:val="00762F05"/>
    <w:rsid w:val="0076469C"/>
    <w:rsid w:val="007652FF"/>
    <w:rsid w:val="00771329"/>
    <w:rsid w:val="00772CEF"/>
    <w:rsid w:val="00773EF7"/>
    <w:rsid w:val="00774E1D"/>
    <w:rsid w:val="0077675A"/>
    <w:rsid w:val="00780355"/>
    <w:rsid w:val="00781735"/>
    <w:rsid w:val="00785721"/>
    <w:rsid w:val="00793A59"/>
    <w:rsid w:val="007A2162"/>
    <w:rsid w:val="007C0F3D"/>
    <w:rsid w:val="007C1AF7"/>
    <w:rsid w:val="007C44CB"/>
    <w:rsid w:val="007C4790"/>
    <w:rsid w:val="007E1D03"/>
    <w:rsid w:val="007E39A9"/>
    <w:rsid w:val="007E462A"/>
    <w:rsid w:val="008100B6"/>
    <w:rsid w:val="00814CE3"/>
    <w:rsid w:val="00821776"/>
    <w:rsid w:val="00826007"/>
    <w:rsid w:val="00827F41"/>
    <w:rsid w:val="008321F5"/>
    <w:rsid w:val="00832369"/>
    <w:rsid w:val="00834660"/>
    <w:rsid w:val="0083644E"/>
    <w:rsid w:val="00836BC2"/>
    <w:rsid w:val="0085641B"/>
    <w:rsid w:val="00857136"/>
    <w:rsid w:val="008774D9"/>
    <w:rsid w:val="00885930"/>
    <w:rsid w:val="00896018"/>
    <w:rsid w:val="008A2B9D"/>
    <w:rsid w:val="008A5E0B"/>
    <w:rsid w:val="008A6D59"/>
    <w:rsid w:val="008A7F9B"/>
    <w:rsid w:val="008B4B03"/>
    <w:rsid w:val="008B596F"/>
    <w:rsid w:val="008C159F"/>
    <w:rsid w:val="008C1623"/>
    <w:rsid w:val="008C1BE2"/>
    <w:rsid w:val="008C3A45"/>
    <w:rsid w:val="008C4E34"/>
    <w:rsid w:val="008C51A9"/>
    <w:rsid w:val="008E6F53"/>
    <w:rsid w:val="008E7524"/>
    <w:rsid w:val="008F1CCC"/>
    <w:rsid w:val="008F2967"/>
    <w:rsid w:val="00920330"/>
    <w:rsid w:val="009219D7"/>
    <w:rsid w:val="00922D53"/>
    <w:rsid w:val="00923B70"/>
    <w:rsid w:val="0092600B"/>
    <w:rsid w:val="00930237"/>
    <w:rsid w:val="00963C08"/>
    <w:rsid w:val="009749DF"/>
    <w:rsid w:val="009A4CED"/>
    <w:rsid w:val="009B15E8"/>
    <w:rsid w:val="009B1D12"/>
    <w:rsid w:val="009B416B"/>
    <w:rsid w:val="009C4BD5"/>
    <w:rsid w:val="009C65A4"/>
    <w:rsid w:val="009D170D"/>
    <w:rsid w:val="009D7B77"/>
    <w:rsid w:val="009E0BB0"/>
    <w:rsid w:val="009E3FBB"/>
    <w:rsid w:val="009F5F9B"/>
    <w:rsid w:val="00A14DF7"/>
    <w:rsid w:val="00A3246D"/>
    <w:rsid w:val="00A35E34"/>
    <w:rsid w:val="00A36FA7"/>
    <w:rsid w:val="00A3728F"/>
    <w:rsid w:val="00A4383E"/>
    <w:rsid w:val="00A475B7"/>
    <w:rsid w:val="00A47AF7"/>
    <w:rsid w:val="00A47C3E"/>
    <w:rsid w:val="00A50226"/>
    <w:rsid w:val="00A57BE7"/>
    <w:rsid w:val="00A60BAD"/>
    <w:rsid w:val="00A61B30"/>
    <w:rsid w:val="00A63407"/>
    <w:rsid w:val="00A73A8D"/>
    <w:rsid w:val="00A87E87"/>
    <w:rsid w:val="00AC2B40"/>
    <w:rsid w:val="00AC2BB2"/>
    <w:rsid w:val="00AC2C3C"/>
    <w:rsid w:val="00AC5EFA"/>
    <w:rsid w:val="00AE32A9"/>
    <w:rsid w:val="00AE65EB"/>
    <w:rsid w:val="00AF1D94"/>
    <w:rsid w:val="00AF4FB1"/>
    <w:rsid w:val="00AF60C5"/>
    <w:rsid w:val="00B009C6"/>
    <w:rsid w:val="00B01548"/>
    <w:rsid w:val="00B15E5C"/>
    <w:rsid w:val="00B21D29"/>
    <w:rsid w:val="00B25034"/>
    <w:rsid w:val="00B27FCE"/>
    <w:rsid w:val="00B33863"/>
    <w:rsid w:val="00B34026"/>
    <w:rsid w:val="00B37D17"/>
    <w:rsid w:val="00B4175E"/>
    <w:rsid w:val="00B54C25"/>
    <w:rsid w:val="00B56277"/>
    <w:rsid w:val="00B76B91"/>
    <w:rsid w:val="00B96878"/>
    <w:rsid w:val="00BA5BB9"/>
    <w:rsid w:val="00BC622A"/>
    <w:rsid w:val="00BE0A78"/>
    <w:rsid w:val="00BE79F0"/>
    <w:rsid w:val="00BF046D"/>
    <w:rsid w:val="00BF5D04"/>
    <w:rsid w:val="00C06A51"/>
    <w:rsid w:val="00C13563"/>
    <w:rsid w:val="00C34A54"/>
    <w:rsid w:val="00C36EC5"/>
    <w:rsid w:val="00C404A6"/>
    <w:rsid w:val="00C40A36"/>
    <w:rsid w:val="00C44419"/>
    <w:rsid w:val="00C45E7B"/>
    <w:rsid w:val="00C471B1"/>
    <w:rsid w:val="00C54E0F"/>
    <w:rsid w:val="00C61587"/>
    <w:rsid w:val="00C6316B"/>
    <w:rsid w:val="00C634A9"/>
    <w:rsid w:val="00C661EE"/>
    <w:rsid w:val="00C72261"/>
    <w:rsid w:val="00C772FF"/>
    <w:rsid w:val="00C801AF"/>
    <w:rsid w:val="00C80256"/>
    <w:rsid w:val="00CA3BC1"/>
    <w:rsid w:val="00CB6BC0"/>
    <w:rsid w:val="00CC1B7C"/>
    <w:rsid w:val="00CC727F"/>
    <w:rsid w:val="00CE5BB0"/>
    <w:rsid w:val="00CF15C3"/>
    <w:rsid w:val="00CF2B6F"/>
    <w:rsid w:val="00CF7F5A"/>
    <w:rsid w:val="00D017ED"/>
    <w:rsid w:val="00D0673D"/>
    <w:rsid w:val="00D153B1"/>
    <w:rsid w:val="00D224FE"/>
    <w:rsid w:val="00D242AC"/>
    <w:rsid w:val="00D6493E"/>
    <w:rsid w:val="00D73E47"/>
    <w:rsid w:val="00D85F12"/>
    <w:rsid w:val="00D863DE"/>
    <w:rsid w:val="00DA1124"/>
    <w:rsid w:val="00DA2A4A"/>
    <w:rsid w:val="00DB3186"/>
    <w:rsid w:val="00DC64B4"/>
    <w:rsid w:val="00DD1285"/>
    <w:rsid w:val="00DD2605"/>
    <w:rsid w:val="00DD494D"/>
    <w:rsid w:val="00DD75A3"/>
    <w:rsid w:val="00DE02AE"/>
    <w:rsid w:val="00DE6A0C"/>
    <w:rsid w:val="00DF1D7F"/>
    <w:rsid w:val="00E02FB4"/>
    <w:rsid w:val="00E20571"/>
    <w:rsid w:val="00E21651"/>
    <w:rsid w:val="00E235F7"/>
    <w:rsid w:val="00E239D4"/>
    <w:rsid w:val="00E40B22"/>
    <w:rsid w:val="00E4588F"/>
    <w:rsid w:val="00E45EA5"/>
    <w:rsid w:val="00E46DA3"/>
    <w:rsid w:val="00EA406B"/>
    <w:rsid w:val="00EB0798"/>
    <w:rsid w:val="00EB40AD"/>
    <w:rsid w:val="00EB586E"/>
    <w:rsid w:val="00EB5FC8"/>
    <w:rsid w:val="00ED5A41"/>
    <w:rsid w:val="00EE3694"/>
    <w:rsid w:val="00EF0773"/>
    <w:rsid w:val="00EF3598"/>
    <w:rsid w:val="00EF578B"/>
    <w:rsid w:val="00F033EC"/>
    <w:rsid w:val="00F04624"/>
    <w:rsid w:val="00F04F68"/>
    <w:rsid w:val="00F12670"/>
    <w:rsid w:val="00F14B27"/>
    <w:rsid w:val="00F3148D"/>
    <w:rsid w:val="00F35298"/>
    <w:rsid w:val="00F47E37"/>
    <w:rsid w:val="00F640B6"/>
    <w:rsid w:val="00F80E40"/>
    <w:rsid w:val="00F93D68"/>
    <w:rsid w:val="00FA0A98"/>
    <w:rsid w:val="00FA5B82"/>
    <w:rsid w:val="00FA639E"/>
    <w:rsid w:val="00FB094C"/>
    <w:rsid w:val="00FC25E4"/>
    <w:rsid w:val="00FC2B32"/>
    <w:rsid w:val="00FC4EF7"/>
    <w:rsid w:val="00FE1DEE"/>
    <w:rsid w:val="00FF2126"/>
    <w:rsid w:val="00FF69BE"/>
    <w:rsid w:val="00FF7B9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74081">
      <o:colormenu v:ext="edit" fillcolor="none [3206]"/>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mbria"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D3540"/>
    <w:pPr>
      <w:spacing w:before="180" w:after="180" w:line="240" w:lineRule="atLeast"/>
    </w:pPr>
    <w:rPr>
      <w:rFonts w:ascii="Cambria" w:hAnsi="Cambria" w:cs="Times New Roman"/>
    </w:rPr>
  </w:style>
  <w:style w:type="paragraph" w:styleId="Heading1">
    <w:name w:val="heading 1"/>
    <w:basedOn w:val="Normal"/>
    <w:next w:val="Normal"/>
    <w:link w:val="Heading1Char"/>
    <w:qFormat/>
    <w:rsid w:val="00B27FCE"/>
    <w:pPr>
      <w:keepNext/>
      <w:keepLines/>
      <w:spacing w:before="360" w:after="360"/>
      <w:outlineLvl w:val="0"/>
    </w:pPr>
    <w:rPr>
      <w:rFonts w:ascii="Arial" w:eastAsia="Times New Roman" w:hAnsi="Arial"/>
      <w:b/>
      <w:bCs/>
      <w:sz w:val="64"/>
      <w:szCs w:val="28"/>
    </w:rPr>
  </w:style>
  <w:style w:type="paragraph" w:styleId="Heading2">
    <w:name w:val="heading 2"/>
    <w:basedOn w:val="Normal"/>
    <w:next w:val="Normal"/>
    <w:link w:val="Heading2Char"/>
    <w:qFormat/>
    <w:rsid w:val="00B27FCE"/>
    <w:pPr>
      <w:keepNext/>
      <w:keepLines/>
      <w:spacing w:before="360"/>
      <w:outlineLvl w:val="1"/>
    </w:pPr>
    <w:rPr>
      <w:rFonts w:ascii="Arial" w:eastAsia="Times New Roman" w:hAnsi="Arial"/>
      <w:b/>
      <w:bCs/>
      <w:sz w:val="32"/>
      <w:szCs w:val="26"/>
    </w:rPr>
  </w:style>
  <w:style w:type="paragraph" w:styleId="Heading3">
    <w:name w:val="heading 3"/>
    <w:basedOn w:val="Normal"/>
    <w:next w:val="Normal"/>
    <w:link w:val="Heading3Char"/>
    <w:uiPriority w:val="9"/>
    <w:qFormat/>
    <w:rsid w:val="00B27FCE"/>
    <w:pPr>
      <w:keepNext/>
      <w:keepLines/>
      <w:spacing w:before="36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B27FCE"/>
    <w:pPr>
      <w:keepNext/>
      <w:spacing w:before="240" w:after="0" w:line="220" w:lineRule="atLeast"/>
      <w:outlineLvl w:val="3"/>
    </w:pPr>
    <w:rPr>
      <w:b/>
      <w:bCs/>
      <w:szCs w:val="21"/>
    </w:rPr>
  </w:style>
  <w:style w:type="paragraph" w:styleId="Heading5">
    <w:name w:val="heading 5"/>
    <w:basedOn w:val="Normal"/>
    <w:next w:val="Normal"/>
    <w:link w:val="Heading5Char"/>
    <w:uiPriority w:val="9"/>
    <w:qFormat/>
    <w:rsid w:val="00B27FCE"/>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B27FCE"/>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B27FCE"/>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32A9"/>
    <w:rPr>
      <w:rFonts w:ascii="Arial" w:eastAsia="Times New Roman" w:hAnsi="Arial" w:cs="Times New Roman"/>
      <w:b/>
      <w:bCs/>
      <w:sz w:val="64"/>
      <w:szCs w:val="28"/>
    </w:rPr>
  </w:style>
  <w:style w:type="character" w:customStyle="1" w:styleId="Heading2Char">
    <w:name w:val="Heading 2 Char"/>
    <w:basedOn w:val="DefaultParagraphFont"/>
    <w:link w:val="Heading2"/>
    <w:rsid w:val="00930237"/>
    <w:rPr>
      <w:rFonts w:ascii="Arial" w:eastAsia="Times New Roman" w:hAnsi="Arial" w:cs="Times New Roman"/>
      <w:b/>
      <w:bCs/>
      <w:sz w:val="32"/>
      <w:szCs w:val="26"/>
    </w:rPr>
  </w:style>
  <w:style w:type="character" w:customStyle="1" w:styleId="Heading3Char">
    <w:name w:val="Heading 3 Char"/>
    <w:basedOn w:val="DefaultParagraphFont"/>
    <w:link w:val="Heading3"/>
    <w:uiPriority w:val="9"/>
    <w:rsid w:val="00AE32A9"/>
    <w:rPr>
      <w:rFonts w:ascii="Arial" w:eastAsia="Times New Roman" w:hAnsi="Arial" w:cs="Times New Roman"/>
      <w:b/>
      <w:bCs/>
      <w:szCs w:val="21"/>
    </w:rPr>
  </w:style>
  <w:style w:type="paragraph" w:customStyle="1" w:styleId="Address">
    <w:name w:val="Address"/>
    <w:basedOn w:val="Normal"/>
    <w:qFormat/>
    <w:rsid w:val="00EF578B"/>
    <w:pPr>
      <w:spacing w:before="0" w:after="0" w:line="240" w:lineRule="auto"/>
    </w:pPr>
    <w:rPr>
      <w:rFonts w:ascii="Arial" w:hAnsi="Arial"/>
      <w:sz w:val="16"/>
    </w:r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F3148D"/>
    <w:pPr>
      <w:spacing w:after="0"/>
    </w:pPr>
    <w:rPr>
      <w:sz w:val="17"/>
      <w:szCs w:val="18"/>
    </w:rPr>
  </w:style>
  <w:style w:type="paragraph" w:customStyle="1" w:styleId="Contents">
    <w:name w:val="Contents"/>
    <w:basedOn w:val="Normal"/>
    <w:rsid w:val="008A5E0B"/>
    <w:pPr>
      <w:spacing w:before="0" w:after="360"/>
    </w:pPr>
    <w:rPr>
      <w:rFonts w:ascii="Arial" w:hAnsi="Arial"/>
      <w:b/>
      <w:sz w:val="64"/>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Caption">
    <w:name w:val="Figure Caption"/>
    <w:basedOn w:val="Normal"/>
    <w:qFormat/>
    <w:rsid w:val="00F3148D"/>
    <w:pPr>
      <w:spacing w:after="0"/>
    </w:pPr>
  </w:style>
  <w:style w:type="paragraph" w:customStyle="1" w:styleId="FigureTitle">
    <w:name w:val="Figure Title"/>
    <w:basedOn w:val="Normal"/>
    <w:qFormat/>
    <w:rsid w:val="00F3148D"/>
    <w:pPr>
      <w:spacing w:line="220" w:lineRule="atLeast"/>
    </w:pPr>
    <w:rPr>
      <w:b/>
    </w:rPr>
  </w:style>
  <w:style w:type="character" w:customStyle="1" w:styleId="Heading4Char">
    <w:name w:val="Heading 4 Char"/>
    <w:basedOn w:val="DefaultParagraphFont"/>
    <w:link w:val="Heading4"/>
    <w:rsid w:val="00AE32A9"/>
    <w:rPr>
      <w:rFonts w:ascii="Cambria" w:hAnsi="Cambria" w:cs="Times New Roman"/>
      <w:b/>
      <w:bCs/>
      <w:szCs w:val="21"/>
    </w:rPr>
  </w:style>
  <w:style w:type="paragraph" w:customStyle="1" w:styleId="FlowChartWhiteHeading">
    <w:name w:val="Flow Chart White Heading"/>
    <w:basedOn w:val="Normal"/>
    <w:rsid w:val="00D73E47"/>
    <w:pPr>
      <w:spacing w:before="120"/>
      <w:jc w:val="center"/>
    </w:pPr>
    <w:rPr>
      <w:rFonts w:ascii="Arial" w:hAnsi="Arial"/>
      <w:b/>
      <w:color w:val="FFFFFF"/>
    </w:rPr>
  </w:style>
  <w:style w:type="paragraph" w:customStyle="1" w:styleId="FlowChartBlackHeading">
    <w:name w:val="Flow Chart Black Heading"/>
    <w:basedOn w:val="FlowChartWhiteHeading"/>
    <w:rsid w:val="00D73E47"/>
    <w:rPr>
      <w:color w:val="auto"/>
    </w:rPr>
  </w:style>
  <w:style w:type="paragraph" w:customStyle="1" w:styleId="FlowChartWhiteText">
    <w:name w:val="Flow Chart White Text"/>
    <w:basedOn w:val="Normal"/>
    <w:rsid w:val="00EF3598"/>
    <w:pPr>
      <w:spacing w:before="0" w:after="0"/>
      <w:jc w:val="center"/>
    </w:pPr>
    <w:rPr>
      <w:rFonts w:ascii="Arial" w:hAnsi="Arial"/>
      <w:color w:val="FFFFFF"/>
    </w:rPr>
  </w:style>
  <w:style w:type="paragraph" w:customStyle="1" w:styleId="FlowchartText">
    <w:name w:val="Flowchart Text"/>
    <w:basedOn w:val="Normal"/>
    <w:rsid w:val="00EF3598"/>
    <w:pPr>
      <w:spacing w:before="0" w:after="0"/>
      <w:jc w:val="center"/>
    </w:pPr>
    <w:rPr>
      <w:rFonts w:ascii="Arial" w:hAnsi="Arial"/>
    </w:rPr>
  </w:style>
  <w:style w:type="character" w:styleId="FollowedHyperlink">
    <w:name w:val="FollowedHyperlink"/>
    <w:basedOn w:val="DefaultParagraphFont"/>
    <w:rsid w:val="006A399C"/>
    <w:rPr>
      <w:color w:val="800080"/>
      <w:u w:val="single"/>
    </w:rPr>
  </w:style>
  <w:style w:type="paragraph" w:styleId="Footer">
    <w:name w:val="footer"/>
    <w:basedOn w:val="Normal"/>
    <w:link w:val="FooterChar"/>
    <w:uiPriority w:val="99"/>
    <w:rsid w:val="00826007"/>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826007"/>
    <w:rPr>
      <w:rFonts w:ascii="Cambria" w:hAnsi="Cambria"/>
      <w:sz w:val="17"/>
    </w:rPr>
  </w:style>
  <w:style w:type="paragraph" w:styleId="Header">
    <w:name w:val="header"/>
    <w:basedOn w:val="Normal"/>
    <w:link w:val="HeaderChar"/>
    <w:uiPriority w:val="99"/>
    <w:rsid w:val="002D371E"/>
    <w:pPr>
      <w:pBdr>
        <w:bottom w:val="single" w:sz="4" w:space="3" w:color="auto"/>
      </w:pBdr>
      <w:tabs>
        <w:tab w:val="center" w:pos="4513"/>
        <w:tab w:val="right" w:pos="9026"/>
      </w:tabs>
      <w:spacing w:before="0" w:after="240" w:line="240" w:lineRule="auto"/>
      <w:jc w:val="right"/>
    </w:pPr>
    <w:rPr>
      <w:sz w:val="17"/>
    </w:rPr>
  </w:style>
  <w:style w:type="character" w:customStyle="1" w:styleId="HeaderChar">
    <w:name w:val="Header Char"/>
    <w:basedOn w:val="DefaultParagraphFont"/>
    <w:link w:val="Header"/>
    <w:uiPriority w:val="99"/>
    <w:rsid w:val="002D371E"/>
    <w:rPr>
      <w:rFonts w:ascii="Cambria" w:hAnsi="Cambria" w:cs="Times New Roman"/>
      <w:sz w:val="17"/>
    </w:rPr>
  </w:style>
  <w:style w:type="paragraph" w:customStyle="1" w:styleId="HeaderNoLine">
    <w:name w:val="Header No Line"/>
    <w:basedOn w:val="Header"/>
    <w:rsid w:val="003F1B0F"/>
    <w:pPr>
      <w:pBdr>
        <w:bottom w:val="none" w:sz="0" w:space="0" w:color="auto"/>
      </w:pBdr>
    </w:pPr>
  </w:style>
  <w:style w:type="character" w:customStyle="1" w:styleId="Heading5Char">
    <w:name w:val="Heading 5 Char"/>
    <w:basedOn w:val="DefaultParagraphFont"/>
    <w:link w:val="Heading5"/>
    <w:uiPriority w:val="9"/>
    <w:rsid w:val="00FA639E"/>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F3148D"/>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F3148D"/>
    <w:rPr>
      <w:rFonts w:ascii="Cambria" w:eastAsia="Times New Roman" w:hAnsi="Cambria" w:cs="Times New Roman"/>
      <w:bCs/>
      <w:sz w:val="18"/>
      <w:szCs w:val="24"/>
    </w:rPr>
  </w:style>
  <w:style w:type="character" w:styleId="Hyperlink">
    <w:name w:val="Hyperlink"/>
    <w:basedOn w:val="DefaultParagraphFont"/>
    <w:uiPriority w:val="99"/>
    <w:unhideWhenUsed/>
    <w:rsid w:val="006A399C"/>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3F1B0F"/>
    <w:pPr>
      <w:numPr>
        <w:numId w:val="26"/>
      </w:numPr>
      <w:spacing w:before="120"/>
    </w:pPr>
  </w:style>
  <w:style w:type="paragraph" w:styleId="ListBullet2">
    <w:name w:val="List Bullet 2"/>
    <w:basedOn w:val="Normal"/>
    <w:uiPriority w:val="99"/>
    <w:qFormat/>
    <w:rsid w:val="003F1B0F"/>
    <w:pPr>
      <w:numPr>
        <w:ilvl w:val="1"/>
        <w:numId w:val="26"/>
      </w:numPr>
      <w:spacing w:before="120"/>
    </w:pPr>
  </w:style>
  <w:style w:type="paragraph" w:styleId="ListBullet3">
    <w:name w:val="List Bullet 3"/>
    <w:basedOn w:val="Normal"/>
    <w:uiPriority w:val="99"/>
    <w:qFormat/>
    <w:rsid w:val="003F1B0F"/>
    <w:pPr>
      <w:numPr>
        <w:ilvl w:val="2"/>
        <w:numId w:val="26"/>
      </w:numPr>
      <w:spacing w:before="120"/>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F3148D"/>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F3148D"/>
    <w:pPr>
      <w:numPr>
        <w:numId w:val="11"/>
      </w:numPr>
    </w:pPr>
  </w:style>
  <w:style w:type="paragraph" w:customStyle="1" w:styleId="Numberbullet2">
    <w:name w:val="Number bullet 2"/>
    <w:basedOn w:val="ListBullet2"/>
    <w:qFormat/>
    <w:rsid w:val="00F3148D"/>
    <w:pPr>
      <w:numPr>
        <w:numId w:val="11"/>
      </w:numPr>
    </w:pPr>
  </w:style>
  <w:style w:type="paragraph" w:customStyle="1" w:styleId="Numberbullet3">
    <w:name w:val="Number bullet 3"/>
    <w:basedOn w:val="ListBullet3"/>
    <w:qFormat/>
    <w:rsid w:val="00F3148D"/>
    <w:pPr>
      <w:numPr>
        <w:numId w:val="11"/>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Caption">
    <w:name w:val="Table Caption"/>
    <w:basedOn w:val="FigureCaption"/>
    <w:qFormat/>
    <w:rsid w:val="00F3148D"/>
    <w:pPr>
      <w:spacing w:after="240"/>
    </w:pPr>
    <w:rPr>
      <w:sz w:val="17"/>
    </w:rPr>
  </w:style>
  <w:style w:type="table" w:customStyle="1" w:styleId="TableTGAblue">
    <w:name w:val="Table TGA blue"/>
    <w:basedOn w:val="TableNormal"/>
    <w:uiPriority w:val="99"/>
    <w:qFormat/>
    <w:rsid w:val="004A38EE"/>
    <w:pPr>
      <w:spacing w:after="0" w:line="240" w:lineRule="auto"/>
    </w:pPr>
    <w:rPr>
      <w:rFonts w:ascii="Cambria" w:hAnsi="Cambria" w:cs="Times New Roman"/>
      <w:szCs w:val="21"/>
      <w:lang w:eastAsia="en-AU"/>
    </w:rPr>
    <w:tblPr>
      <w:tblInd w:w="0" w:type="dxa"/>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C5EFA"/>
    <w:pPr>
      <w:spacing w:before="60" w:after="0" w:line="240" w:lineRule="auto"/>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F3148D"/>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spacing w:before="480" w:after="0" w:line="276" w:lineRule="auto"/>
      <w:outlineLvl w:val="9"/>
    </w:pPr>
    <w:rPr>
      <w:rFonts w:cstheme="minorBidi"/>
      <w:bCs w:val="0"/>
      <w:color w:val="002035"/>
      <w:sz w:val="28"/>
      <w:lang w:val="en-US"/>
    </w:rPr>
  </w:style>
  <w:style w:type="paragraph" w:customStyle="1" w:styleId="Subject">
    <w:name w:val="Subject"/>
    <w:basedOn w:val="Normal"/>
    <w:qFormat/>
    <w:rsid w:val="00D153B1"/>
    <w:rPr>
      <w:b/>
    </w:rPr>
  </w:style>
  <w:style w:type="table" w:styleId="TableGrid">
    <w:name w:val="Table Grid"/>
    <w:basedOn w:val="TableNormal"/>
    <w:uiPriority w:val="59"/>
    <w:rsid w:val="004A38EE"/>
    <w:pPr>
      <w:spacing w:after="0" w:line="240" w:lineRule="auto"/>
    </w:pPr>
    <w:tblPr>
      <w:tblInd w:w="0" w:type="dxa"/>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CellMar>
        <w:top w:w="0" w:type="dxa"/>
        <w:left w:w="108" w:type="dxa"/>
        <w:bottom w:w="0" w:type="dxa"/>
        <w:right w:w="108" w:type="dxa"/>
      </w:tblCellMar>
    </w:tblPr>
  </w:style>
  <w:style w:type="paragraph" w:customStyle="1" w:styleId="Footnote">
    <w:name w:val="Footnote"/>
    <w:qFormat/>
    <w:rsid w:val="0014503C"/>
    <w:pPr>
      <w:spacing w:after="0" w:line="240" w:lineRule="auto"/>
    </w:pPr>
    <w:rPr>
      <w:rFonts w:ascii="Cambria" w:hAnsi="Cambria" w:cs="Times New Roman"/>
      <w:sz w:val="20"/>
      <w:szCs w:val="20"/>
    </w:rPr>
  </w:style>
  <w:style w:type="paragraph" w:styleId="FootnoteText">
    <w:name w:val="footnote text"/>
    <w:basedOn w:val="Normal"/>
    <w:link w:val="FootnoteTextChar"/>
    <w:uiPriority w:val="99"/>
    <w:semiHidden/>
    <w:unhideWhenUsed/>
    <w:rsid w:val="0014503C"/>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4503C"/>
    <w:rPr>
      <w:rFonts w:ascii="Cambria" w:hAnsi="Cambria" w:cs="Times New Roman"/>
      <w:sz w:val="20"/>
      <w:szCs w:val="20"/>
    </w:rPr>
  </w:style>
  <w:style w:type="paragraph" w:styleId="NormalWeb">
    <w:name w:val="Normal (Web)"/>
    <w:basedOn w:val="Normal"/>
    <w:uiPriority w:val="99"/>
    <w:semiHidden/>
    <w:unhideWhenUsed/>
    <w:rsid w:val="00DD494D"/>
    <w:pPr>
      <w:spacing w:before="100" w:beforeAutospacing="1" w:after="100" w:afterAutospacing="1" w:line="240" w:lineRule="auto"/>
    </w:pPr>
    <w:rPr>
      <w:rFonts w:ascii="Times New Roman" w:eastAsia="Times New Roman" w:hAnsi="Times New Roman"/>
      <w:sz w:val="24"/>
      <w:szCs w:val="24"/>
      <w:lang w:eastAsia="en-AU"/>
    </w:rPr>
  </w:style>
  <w:style w:type="character" w:styleId="CommentReference">
    <w:name w:val="annotation reference"/>
    <w:basedOn w:val="DefaultParagraphFont"/>
    <w:uiPriority w:val="99"/>
    <w:semiHidden/>
    <w:unhideWhenUsed/>
    <w:rsid w:val="00263F84"/>
    <w:rPr>
      <w:sz w:val="16"/>
      <w:szCs w:val="16"/>
    </w:rPr>
  </w:style>
  <w:style w:type="paragraph" w:styleId="CommentText">
    <w:name w:val="annotation text"/>
    <w:basedOn w:val="Normal"/>
    <w:link w:val="CommentTextChar"/>
    <w:uiPriority w:val="99"/>
    <w:semiHidden/>
    <w:unhideWhenUsed/>
    <w:rsid w:val="00263F84"/>
    <w:pPr>
      <w:spacing w:line="240" w:lineRule="auto"/>
    </w:pPr>
    <w:rPr>
      <w:sz w:val="20"/>
      <w:szCs w:val="20"/>
    </w:rPr>
  </w:style>
  <w:style w:type="character" w:customStyle="1" w:styleId="CommentTextChar">
    <w:name w:val="Comment Text Char"/>
    <w:basedOn w:val="DefaultParagraphFont"/>
    <w:link w:val="CommentText"/>
    <w:uiPriority w:val="99"/>
    <w:semiHidden/>
    <w:rsid w:val="00263F84"/>
    <w:rPr>
      <w:rFonts w:ascii="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263F84"/>
    <w:rPr>
      <w:b/>
      <w:bCs/>
    </w:rPr>
  </w:style>
  <w:style w:type="character" w:customStyle="1" w:styleId="CommentSubjectChar">
    <w:name w:val="Comment Subject Char"/>
    <w:basedOn w:val="CommentTextChar"/>
    <w:link w:val="CommentSubject"/>
    <w:uiPriority w:val="99"/>
    <w:semiHidden/>
    <w:rsid w:val="00263F84"/>
    <w:rPr>
      <w:b/>
      <w:bCs/>
    </w:rPr>
  </w:style>
</w:styles>
</file>

<file path=word/webSettings.xml><?xml version="1.0" encoding="utf-8"?>
<w:webSettings xmlns:r="http://schemas.openxmlformats.org/officeDocument/2006/relationships" xmlns:w="http://schemas.openxmlformats.org/wordprocessingml/2006/main">
  <w:divs>
    <w:div w:id="286086156">
      <w:bodyDiv w:val="1"/>
      <w:marLeft w:val="0"/>
      <w:marRight w:val="0"/>
      <w:marTop w:val="0"/>
      <w:marBottom w:val="0"/>
      <w:divBdr>
        <w:top w:val="none" w:sz="0" w:space="0" w:color="auto"/>
        <w:left w:val="none" w:sz="0" w:space="0" w:color="auto"/>
        <w:bottom w:val="none" w:sz="0" w:space="0" w:color="auto"/>
        <w:right w:val="none" w:sz="0" w:space="0" w:color="auto"/>
      </w:divBdr>
      <w:divsChild>
        <w:div w:id="120347041">
          <w:marLeft w:val="0"/>
          <w:marRight w:val="0"/>
          <w:marTop w:val="0"/>
          <w:marBottom w:val="0"/>
          <w:divBdr>
            <w:top w:val="none" w:sz="0" w:space="0" w:color="auto"/>
            <w:left w:val="none" w:sz="0" w:space="0" w:color="auto"/>
            <w:bottom w:val="none" w:sz="0" w:space="0" w:color="auto"/>
            <w:right w:val="none" w:sz="0" w:space="0" w:color="auto"/>
          </w:divBdr>
          <w:divsChild>
            <w:div w:id="11113894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25282146">
      <w:bodyDiv w:val="1"/>
      <w:marLeft w:val="0"/>
      <w:marRight w:val="0"/>
      <w:marTop w:val="0"/>
      <w:marBottom w:val="0"/>
      <w:divBdr>
        <w:top w:val="none" w:sz="0" w:space="0" w:color="auto"/>
        <w:left w:val="none" w:sz="0" w:space="0" w:color="auto"/>
        <w:bottom w:val="none" w:sz="0" w:space="0" w:color="auto"/>
        <w:right w:val="none" w:sz="0" w:space="0" w:color="auto"/>
      </w:divBdr>
      <w:divsChild>
        <w:div w:id="581372669">
          <w:marLeft w:val="0"/>
          <w:marRight w:val="0"/>
          <w:marTop w:val="0"/>
          <w:marBottom w:val="0"/>
          <w:divBdr>
            <w:top w:val="none" w:sz="0" w:space="0" w:color="auto"/>
            <w:left w:val="none" w:sz="0" w:space="0" w:color="auto"/>
            <w:bottom w:val="none" w:sz="0" w:space="0" w:color="auto"/>
            <w:right w:val="none" w:sz="0" w:space="0" w:color="auto"/>
          </w:divBdr>
          <w:divsChild>
            <w:div w:id="24080001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91923590">
      <w:bodyDiv w:val="1"/>
      <w:marLeft w:val="0"/>
      <w:marRight w:val="0"/>
      <w:marTop w:val="0"/>
      <w:marBottom w:val="0"/>
      <w:divBdr>
        <w:top w:val="none" w:sz="0" w:space="0" w:color="auto"/>
        <w:left w:val="none" w:sz="0" w:space="0" w:color="auto"/>
        <w:bottom w:val="none" w:sz="0" w:space="0" w:color="auto"/>
        <w:right w:val="none" w:sz="0" w:space="0" w:color="auto"/>
      </w:divBdr>
      <w:divsChild>
        <w:div w:id="465853957">
          <w:marLeft w:val="0"/>
          <w:marRight w:val="0"/>
          <w:marTop w:val="0"/>
          <w:marBottom w:val="0"/>
          <w:divBdr>
            <w:top w:val="none" w:sz="0" w:space="0" w:color="auto"/>
            <w:left w:val="none" w:sz="0" w:space="0" w:color="auto"/>
            <w:bottom w:val="none" w:sz="0" w:space="0" w:color="auto"/>
            <w:right w:val="none" w:sz="0" w:space="0" w:color="auto"/>
          </w:divBdr>
          <w:divsChild>
            <w:div w:id="871841427">
              <w:marLeft w:val="0"/>
              <w:marRight w:val="0"/>
              <w:marTop w:val="0"/>
              <w:marBottom w:val="0"/>
              <w:divBdr>
                <w:top w:val="none" w:sz="0" w:space="0" w:color="auto"/>
                <w:left w:val="none" w:sz="0" w:space="0" w:color="auto"/>
                <w:bottom w:val="none" w:sz="0" w:space="0" w:color="auto"/>
                <w:right w:val="none" w:sz="0" w:space="0" w:color="auto"/>
              </w:divBdr>
              <w:divsChild>
                <w:div w:id="1472937446">
                  <w:marLeft w:val="0"/>
                  <w:marRight w:val="0"/>
                  <w:marTop w:val="0"/>
                  <w:marBottom w:val="0"/>
                  <w:divBdr>
                    <w:top w:val="none" w:sz="0" w:space="0" w:color="auto"/>
                    <w:left w:val="none" w:sz="0" w:space="0" w:color="auto"/>
                    <w:bottom w:val="none" w:sz="0" w:space="0" w:color="auto"/>
                    <w:right w:val="none" w:sz="0" w:space="0" w:color="auto"/>
                  </w:divBdr>
                  <w:divsChild>
                    <w:div w:id="83279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882141">
      <w:bodyDiv w:val="1"/>
      <w:marLeft w:val="0"/>
      <w:marRight w:val="0"/>
      <w:marTop w:val="0"/>
      <w:marBottom w:val="0"/>
      <w:divBdr>
        <w:top w:val="none" w:sz="0" w:space="0" w:color="auto"/>
        <w:left w:val="none" w:sz="0" w:space="0" w:color="auto"/>
        <w:bottom w:val="none" w:sz="0" w:space="0" w:color="auto"/>
        <w:right w:val="none" w:sz="0" w:space="0" w:color="auto"/>
      </w:divBdr>
    </w:div>
    <w:div w:id="154844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mdrf.org/meetings/meetings.as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C-IMDRF2013-SECRETARIAT@ec.europa.eu" TargetMode="External"/><Relationship Id="rId14" Type="http://schemas.openxmlformats.org/officeDocument/2006/relationships/theme" Target="theme/theme1.xml"/></Relationships>
</file>

<file path=word/theme/theme1.xml><?xml version="1.0" encoding="utf-8"?>
<a:theme xmlns:a="http://schemas.openxmlformats.org/drawingml/2006/main" name="TGA">
  <a:themeElements>
    <a:clrScheme name="TGA colours">
      <a:dk1>
        <a:srgbClr val="002C47"/>
      </a:dk1>
      <a:lt1>
        <a:srgbClr val="B3C960"/>
      </a:lt1>
      <a:dk2>
        <a:srgbClr val="4D2779"/>
      </a:dk2>
      <a:lt2>
        <a:srgbClr val="006DA7"/>
      </a:lt2>
      <a:accent1>
        <a:srgbClr val="25451C"/>
      </a:accent1>
      <a:accent2>
        <a:srgbClr val="50555C"/>
      </a:accent2>
      <a:accent3>
        <a:srgbClr val="002C47"/>
      </a:accent3>
      <a:accent4>
        <a:srgbClr val="B3C960"/>
      </a:accent4>
      <a:accent5>
        <a:srgbClr val="006DA7"/>
      </a:accent5>
      <a:accent6>
        <a:srgbClr val="006664"/>
      </a:accent6>
      <a:hlink>
        <a:srgbClr val="4D2779"/>
      </a:hlink>
      <a:folHlink>
        <a:srgbClr val="25451C"/>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57622-9A1A-4401-BDE4-9EBAEAF3D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139</Words>
  <Characters>795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IMDRF</Company>
  <LinksUpToDate>false</LinksUpToDate>
  <CharactersWithSpaces>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IMDRF Chair and Secretariat rotates to Europe</dc:title>
  <dc:creator/>
  <cp:lastModifiedBy>Fletcher, Tim</cp:lastModifiedBy>
  <cp:revision>6</cp:revision>
  <cp:lastPrinted>2010-12-20T22:59:00Z</cp:lastPrinted>
  <dcterms:created xsi:type="dcterms:W3CDTF">2013-01-16T23:43:00Z</dcterms:created>
  <dcterms:modified xsi:type="dcterms:W3CDTF">2013-01-21T00:29:00Z</dcterms:modified>
</cp:coreProperties>
</file>