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52A181" w14:textId="3859D911" w:rsidR="007E7483" w:rsidRPr="00CB2921" w:rsidRDefault="00584C1E" w:rsidP="00A40243">
      <w:pPr>
        <w:jc w:val="both"/>
        <w:rPr>
          <w:rFonts w:asciiTheme="minorHAnsi" w:hAnsiTheme="minorHAnsi" w:cstheme="minorHAnsi"/>
          <w:sz w:val="24"/>
          <w:szCs w:val="24"/>
        </w:rPr>
      </w:pPr>
      <w:r w:rsidRPr="00CB2921">
        <w:rPr>
          <w:rFonts w:asciiTheme="minorHAnsi" w:hAnsiTheme="minorHAnsi" w:cstheme="minorHAnsi"/>
          <w:noProof/>
          <w:color w:val="2B579A"/>
          <w:sz w:val="24"/>
          <w:szCs w:val="24"/>
          <w:shd w:val="clear" w:color="auto" w:fill="E6E6E6"/>
        </w:rPr>
        <w:drawing>
          <wp:anchor distT="0" distB="0" distL="114300" distR="114300" simplePos="0" relativeHeight="251658240" behindDoc="1" locked="0" layoutInCell="1" allowOverlap="1" wp14:anchorId="4145D05C" wp14:editId="77666CDF">
            <wp:simplePos x="-504825" y="-95250"/>
            <wp:positionH relativeFrom="margin">
              <wp:align>center</wp:align>
            </wp:positionH>
            <wp:positionV relativeFrom="margin">
              <wp:align>top</wp:align>
            </wp:positionV>
            <wp:extent cx="5650733" cy="1257300"/>
            <wp:effectExtent l="0" t="0" r="762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50733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8FC896" w14:textId="77777777" w:rsidR="003E278F" w:rsidRPr="00CB2921" w:rsidRDefault="003E278F" w:rsidP="00A402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60F0F70" w14:textId="77777777" w:rsidR="00D97C02" w:rsidRPr="00CB2921" w:rsidRDefault="00D97C02" w:rsidP="00A40243">
      <w:pPr>
        <w:pStyle w:val="Default"/>
        <w:jc w:val="both"/>
        <w:rPr>
          <w:rFonts w:asciiTheme="minorHAnsi" w:eastAsiaTheme="minorEastAsia" w:hAnsiTheme="minorHAnsi" w:cstheme="minorHAnsi"/>
          <w:color w:val="auto"/>
          <w:lang w:val="en-GB"/>
        </w:rPr>
      </w:pPr>
    </w:p>
    <w:p w14:paraId="1AD019BA" w14:textId="77777777" w:rsidR="003E278F" w:rsidRPr="00CB2921" w:rsidRDefault="00AF0229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noProof/>
          <w:color w:val="auto"/>
          <w:shd w:val="clear" w:color="auto" w:fill="E6E6E6"/>
          <w:lang w:val="en-GB" w:eastAsia="ko-KR"/>
        </w:rPr>
        <mc:AlternateContent>
          <mc:Choice Requires="wps">
            <w:drawing>
              <wp:inline distT="0" distB="0" distL="0" distR="0" wp14:anchorId="7F86697A" wp14:editId="294B4CD1">
                <wp:extent cx="5795010" cy="1097280"/>
                <wp:effectExtent l="0" t="0" r="15240" b="26670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95010" cy="1097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A7B8D" w14:textId="77777777" w:rsidR="003E278F" w:rsidRPr="004D3CAA" w:rsidRDefault="003E278F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OUTCOME STATEMENT</w:t>
                            </w:r>
                          </w:p>
                          <w:p w14:paraId="14CB574F" w14:textId="4F6B8230" w:rsidR="0009522E" w:rsidRPr="004D3CAA" w:rsidRDefault="00851D01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 w:rsidRPr="00851D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23</w:t>
                            </w:r>
                            <w:r w:rsidRPr="004B723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vertAlign w:val="superscript"/>
                                <w:lang w:val="en-SG"/>
                              </w:rPr>
                              <w:t>rd</w:t>
                            </w:r>
                            <w:r w:rsidR="004B723E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</w:t>
                            </w:r>
                            <w:r w:rsidRPr="00851D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Management Committee Meeting of the International Medical Device Regulators Forum </w:t>
                            </w:r>
                          </w:p>
                          <w:p w14:paraId="40690405" w14:textId="15D71D47" w:rsidR="003E278F" w:rsidRDefault="00375C95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27</w:t>
                            </w:r>
                            <w:r w:rsidR="00851D01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-31</w:t>
                            </w:r>
                            <w:r w:rsidR="003E278F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March</w:t>
                            </w:r>
                            <w:r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 </w:t>
                            </w:r>
                            <w:r w:rsidR="00475AA5" w:rsidRPr="004D3CA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202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3</w:t>
                            </w:r>
                          </w:p>
                          <w:p w14:paraId="63895888" w14:textId="01F2F271" w:rsidR="0066415A" w:rsidRPr="004D3CAA" w:rsidRDefault="00375C95" w:rsidP="003E278F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Brussels</w:t>
                            </w:r>
                            <w:r w:rsidR="0066415A"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 xml:space="preserve">, </w:t>
                            </w:r>
                            <w:r>
                              <w:rPr>
                                <w:rFonts w:ascii="Calibri" w:hAnsi="Calibri" w:cs="Calibri"/>
                                <w:b/>
                                <w:sz w:val="24"/>
                                <w:szCs w:val="24"/>
                                <w:lang w:val="en-SG"/>
                              </w:rPr>
                              <w:t>Belgium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F86697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width:456.3pt;height:86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BNfFwIAACoEAAAOAAAAZHJzL2Uyb0RvYy54bWysU9uO0zAQfUfiHyy/06QVpW3UdLV0KUJa&#10;LtLCBziO01g4HjN2m5SvZ+x0u9UCLwg/WGPP+MzMmeP1zdAZdlToNdiSTyc5Z8pKqLXdl/zb192r&#10;JWc+CFsLA1aV/KQ8v9m8fLHuXaFm0IKpFTICsb7oXcnbEFyRZV62qhN+Ak5ZcjaAnQh0xH1Wo+gJ&#10;vTPZLM/fZD1g7RCk8p5u70Yn3yT8plEyfG4arwIzJafaQtox7VXcs81aFHsUrtXyXIb4hyo6oS0l&#10;vUDdiSDYAfVvUJ2WCB6aMJHQZdA0WqrUA3UzzZ9189AKp1IvRI53F5r8/4OVn44P7guyMLyFgQaY&#10;mvDuHuR3zyxsW2H36hYR+laJmhJPI2VZ73xxfhqp9oWPIFX/EWoasjgESEBDg11khfpkhE4DOF1I&#10;V0Ngki7ni9WcWudMkm+arxazZRpLJorH5w59eK+gY9EoOdJUE7w43vsQyxHFY0jM5sHoeqeNSQfc&#10;V1uD7ChIAbu0UgfPwoxlfclX89l8ZOCvEHlaf4LodCApG92VfHkJEkXk7Z2tk9CC0Ga0qWRjz0RG&#10;7kYWw1ANFBgJraA+EaUIo2Tpi5HRAv7krCe5ltz/OAhUnJkPlsayeD1bzUnf6bBcrohPvHZUVw5h&#10;JQGVPHA2mtsw/oiDQ71vKc8oAwu3NMhGJ4qfajpXTYJMzJ8/T1T89TlFPX3xzS8AAAD//wMAUEsD&#10;BBQABgAIAAAAIQAJuUWK3QAAAAUBAAAPAAAAZHJzL2Rvd25yZXYueG1sTI9PS8NAEMXvgt9hGcGL&#10;tJvmENuYTRFBsSexFaG3bXZMQrOzYf+00U/v6EUvD4b3eO831XqygzihD70jBYt5BgKpcaanVsHb&#10;7nG2BBGiJqMHR6jgEwOs68uLSpfGnekVT9vYCi6hUGoFXYxjKWVoOrQ6zN2IxN6H81ZHPn0rjddn&#10;LreDzLOskFb3xAudHvGhw+a4TVbBcZMam973/vkl7Z42X4WRN9lKqeur6f4ORMQp/oXhB5/RoWam&#10;g0tkghgU8CPxV9lbLfICxIFDt/kSZF3J//T1NwAAAP//AwBQSwECLQAUAAYACAAAACEAtoM4kv4A&#10;AADhAQAAEwAAAAAAAAAAAAAAAAAAAAAAW0NvbnRlbnRfVHlwZXNdLnhtbFBLAQItABQABgAIAAAA&#10;IQA4/SH/1gAAAJQBAAALAAAAAAAAAAAAAAAAAC8BAABfcmVscy8ucmVsc1BLAQItABQABgAIAAAA&#10;IQDyfBNfFwIAACoEAAAOAAAAAAAAAAAAAAAAAC4CAABkcnMvZTJvRG9jLnhtbFBLAQItABQABgAI&#10;AAAAIQAJuUWK3QAAAAUBAAAPAAAAAAAAAAAAAAAAAHEEAABkcnMvZG93bnJldi54bWxQSwUGAAAA&#10;AAQABADzAAAAewUAAAAA&#10;">
                <v:textbox inset="5.85pt,.7pt,5.85pt,.7pt">
                  <w:txbxContent>
                    <w:p w14:paraId="779A7B8D" w14:textId="77777777" w:rsidR="003E278F" w:rsidRPr="004D3CAA" w:rsidRDefault="003E278F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OUTCOME STATEMENT</w:t>
                      </w:r>
                    </w:p>
                    <w:p w14:paraId="14CB574F" w14:textId="4F6B8230" w:rsidR="0009522E" w:rsidRPr="004D3CAA" w:rsidRDefault="00851D01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 w:rsidRPr="00851D0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23</w:t>
                      </w:r>
                      <w:r w:rsidRPr="004B723E">
                        <w:rPr>
                          <w:rFonts w:ascii="Calibri" w:hAnsi="Calibri" w:cs="Calibri"/>
                          <w:b/>
                          <w:sz w:val="24"/>
                          <w:szCs w:val="24"/>
                          <w:vertAlign w:val="superscript"/>
                          <w:lang w:val="en-SG"/>
                        </w:rPr>
                        <w:t>rd</w:t>
                      </w:r>
                      <w:r w:rsidR="004B723E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</w:t>
                      </w:r>
                      <w:r w:rsidRPr="00851D0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Management Committee Meeting of the International Medical Device Regulators Forum </w:t>
                      </w:r>
                    </w:p>
                    <w:p w14:paraId="40690405" w14:textId="15D71D47" w:rsidR="003E278F" w:rsidRDefault="00375C95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27</w:t>
                      </w:r>
                      <w:r w:rsidR="00851D01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-31</w:t>
                      </w:r>
                      <w:r w:rsidR="003E278F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March</w:t>
                      </w:r>
                      <w:r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 </w:t>
                      </w:r>
                      <w:r w:rsidR="00475AA5" w:rsidRPr="004D3CA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202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3</w:t>
                      </w:r>
                    </w:p>
                    <w:p w14:paraId="63895888" w14:textId="01F2F271" w:rsidR="0066415A" w:rsidRPr="004D3CAA" w:rsidRDefault="00375C95" w:rsidP="003E278F">
                      <w:pPr>
                        <w:jc w:val="center"/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</w:pP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Brussels</w:t>
                      </w:r>
                      <w:r w:rsidR="0066415A"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 xml:space="preserve">, </w:t>
                      </w:r>
                      <w:r>
                        <w:rPr>
                          <w:rFonts w:ascii="Calibri" w:hAnsi="Calibri" w:cs="Calibri"/>
                          <w:b/>
                          <w:sz w:val="24"/>
                          <w:szCs w:val="24"/>
                          <w:lang w:val="en-SG"/>
                        </w:rPr>
                        <w:t>Belgium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0CBBCA" w14:textId="77777777" w:rsidR="00476233" w:rsidRPr="00CB2921" w:rsidRDefault="00476233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42CBBE53" w14:textId="15618AF8" w:rsidR="000921D3" w:rsidRPr="00CB2921" w:rsidRDefault="00185693" w:rsidP="00A40243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04423EB7">
        <w:rPr>
          <w:rFonts w:asciiTheme="minorHAnsi" w:hAnsiTheme="minorHAnsi" w:cstheme="minorBidi"/>
          <w:color w:val="auto"/>
          <w:lang w:val="en-GB"/>
        </w:rPr>
        <w:t>The 23</w:t>
      </w:r>
      <w:r w:rsidRPr="04423EB7">
        <w:rPr>
          <w:rFonts w:asciiTheme="minorHAnsi" w:hAnsiTheme="minorHAnsi" w:cstheme="minorBidi"/>
          <w:color w:val="auto"/>
          <w:vertAlign w:val="superscript"/>
          <w:lang w:val="en-GB"/>
        </w:rPr>
        <w:t>rd</w:t>
      </w:r>
      <w:r w:rsidR="004B723E" w:rsidRPr="04423EB7">
        <w:rPr>
          <w:rFonts w:asciiTheme="minorHAnsi" w:hAnsiTheme="minorHAnsi" w:cstheme="minorBidi"/>
          <w:color w:val="auto"/>
          <w:lang w:val="en-GB"/>
        </w:rPr>
        <w:t xml:space="preserve"> </w:t>
      </w:r>
      <w:r w:rsidR="007B196F" w:rsidRPr="04423EB7">
        <w:rPr>
          <w:rFonts w:asciiTheme="minorHAnsi" w:hAnsiTheme="minorHAnsi" w:cstheme="minorBidi"/>
          <w:color w:val="auto"/>
          <w:lang w:val="en-GB"/>
        </w:rPr>
        <w:t>meeting</w:t>
      </w:r>
      <w:r w:rsidRPr="04423EB7">
        <w:rPr>
          <w:rFonts w:asciiTheme="minorHAnsi" w:hAnsiTheme="minorHAnsi" w:cstheme="minorBidi"/>
          <w:color w:val="auto"/>
          <w:lang w:val="en-GB"/>
        </w:rPr>
        <w:t xml:space="preserve"> </w:t>
      </w:r>
      <w:r w:rsidR="004D3CAA" w:rsidRPr="04423EB7">
        <w:rPr>
          <w:rFonts w:asciiTheme="minorHAnsi" w:hAnsiTheme="minorHAnsi" w:cstheme="minorBidi"/>
          <w:lang w:val="en-GB"/>
        </w:rPr>
        <w:t>of the International Medical</w:t>
      </w:r>
      <w:r w:rsidR="006829C8" w:rsidRPr="04423EB7">
        <w:rPr>
          <w:rFonts w:asciiTheme="minorHAnsi" w:hAnsiTheme="minorHAnsi" w:cstheme="minorBidi"/>
          <w:lang w:val="en-GB"/>
        </w:rPr>
        <w:t xml:space="preserve"> Device</w:t>
      </w:r>
      <w:r w:rsidR="004D3CAA" w:rsidRPr="04423EB7">
        <w:rPr>
          <w:rFonts w:asciiTheme="minorHAnsi" w:hAnsiTheme="minorHAnsi" w:cstheme="minorBidi"/>
          <w:lang w:val="en-GB"/>
        </w:rPr>
        <w:t xml:space="preserve"> Regulators Forum (IMDRF) </w:t>
      </w:r>
      <w:r w:rsidR="0064518D" w:rsidRPr="04423EB7">
        <w:rPr>
          <w:rFonts w:asciiTheme="minorHAnsi" w:hAnsiTheme="minorHAnsi" w:cstheme="minorBidi"/>
          <w:lang w:val="en-GB"/>
        </w:rPr>
        <w:t xml:space="preserve">Management Committee (MC) </w:t>
      </w:r>
      <w:r w:rsidR="00773B8F" w:rsidRPr="04423EB7">
        <w:rPr>
          <w:rFonts w:asciiTheme="minorHAnsi" w:hAnsiTheme="minorHAnsi" w:cstheme="minorBidi"/>
          <w:lang w:val="en-GB"/>
        </w:rPr>
        <w:t xml:space="preserve">and </w:t>
      </w:r>
      <w:r w:rsidR="00DB137D" w:rsidRPr="04423EB7">
        <w:rPr>
          <w:rFonts w:asciiTheme="minorHAnsi" w:hAnsiTheme="minorHAnsi" w:cstheme="minorBidi"/>
          <w:lang w:val="en-GB"/>
        </w:rPr>
        <w:t xml:space="preserve">Official Observers </w:t>
      </w:r>
      <w:r w:rsidR="00BE18DB" w:rsidRPr="04423EB7">
        <w:rPr>
          <w:rFonts w:asciiTheme="minorHAnsi" w:hAnsiTheme="minorHAnsi" w:cstheme="minorBidi"/>
          <w:color w:val="auto"/>
          <w:lang w:val="en-GB"/>
        </w:rPr>
        <w:t xml:space="preserve">took place both in person in Brussels, Belgium, and online from 27 to 31 March 2023. The </w:t>
      </w:r>
      <w:r w:rsidR="002B19F9" w:rsidRPr="04423EB7">
        <w:rPr>
          <w:rFonts w:asciiTheme="minorHAnsi" w:hAnsiTheme="minorHAnsi" w:cstheme="minorBidi"/>
          <w:color w:val="auto"/>
          <w:lang w:val="en-GB"/>
        </w:rPr>
        <w:t xml:space="preserve">meeting </w:t>
      </w:r>
      <w:r w:rsidR="00BE18DB" w:rsidRPr="04423EB7">
        <w:rPr>
          <w:rFonts w:asciiTheme="minorHAnsi" w:hAnsiTheme="minorHAnsi" w:cstheme="minorBidi"/>
          <w:color w:val="auto"/>
          <w:lang w:val="en-GB"/>
        </w:rPr>
        <w:t>was chaired by the EU.</w:t>
      </w:r>
      <w:r w:rsidR="004C7AD3" w:rsidRPr="04423EB7">
        <w:rPr>
          <w:rFonts w:asciiTheme="minorHAnsi" w:hAnsiTheme="minorHAnsi" w:cstheme="minorBidi"/>
          <w:color w:val="auto"/>
          <w:lang w:val="en-GB"/>
        </w:rPr>
        <w:t xml:space="preserve"> </w:t>
      </w:r>
      <w:r w:rsidR="00EA225C" w:rsidRPr="04423EB7">
        <w:rPr>
          <w:rFonts w:asciiTheme="minorHAnsi" w:hAnsiTheme="minorHAnsi" w:cstheme="minorBidi"/>
          <w:color w:val="auto"/>
          <w:lang w:val="en-GB"/>
        </w:rPr>
        <w:t xml:space="preserve">Around 300 </w:t>
      </w:r>
      <w:r w:rsidR="004B723E" w:rsidRPr="04423EB7">
        <w:rPr>
          <w:rFonts w:asciiTheme="minorHAnsi" w:hAnsiTheme="minorHAnsi" w:cstheme="minorBidi"/>
          <w:color w:val="auto"/>
          <w:lang w:val="en-GB"/>
        </w:rPr>
        <w:t xml:space="preserve">participants </w:t>
      </w:r>
      <w:r w:rsidR="004C0DC7" w:rsidRPr="04423EB7">
        <w:rPr>
          <w:rFonts w:asciiTheme="minorHAnsi" w:hAnsiTheme="minorHAnsi" w:cstheme="minorBidi"/>
          <w:color w:val="auto"/>
          <w:lang w:val="en-GB"/>
        </w:rPr>
        <w:t xml:space="preserve">attended in person and </w:t>
      </w:r>
      <w:r w:rsidR="00BA6698" w:rsidRPr="04423EB7">
        <w:rPr>
          <w:rFonts w:asciiTheme="minorHAnsi" w:hAnsiTheme="minorHAnsi" w:cstheme="minorBidi"/>
          <w:color w:val="auto"/>
          <w:lang w:val="en-GB"/>
        </w:rPr>
        <w:t xml:space="preserve">a further </w:t>
      </w:r>
      <w:r w:rsidR="00592EE3" w:rsidRPr="04423EB7">
        <w:rPr>
          <w:rFonts w:asciiTheme="minorHAnsi" w:hAnsiTheme="minorHAnsi" w:cstheme="minorBidi"/>
          <w:color w:val="auto"/>
          <w:lang w:val="en-GB"/>
        </w:rPr>
        <w:t xml:space="preserve">200 </w:t>
      </w:r>
      <w:r w:rsidR="004C0DC7" w:rsidRPr="04423EB7">
        <w:rPr>
          <w:rFonts w:asciiTheme="minorHAnsi" w:hAnsiTheme="minorHAnsi" w:cstheme="minorBidi"/>
          <w:color w:val="auto"/>
          <w:lang w:val="en-GB"/>
        </w:rPr>
        <w:t>virtual</w:t>
      </w:r>
      <w:r w:rsidR="00592EE3" w:rsidRPr="04423EB7">
        <w:rPr>
          <w:rFonts w:asciiTheme="minorHAnsi" w:hAnsiTheme="minorHAnsi" w:cstheme="minorBidi"/>
          <w:color w:val="auto"/>
          <w:lang w:val="en-GB"/>
        </w:rPr>
        <w:t xml:space="preserve"> attendees </w:t>
      </w:r>
      <w:r w:rsidR="009B117B" w:rsidRPr="04423EB7">
        <w:rPr>
          <w:rFonts w:asciiTheme="minorHAnsi" w:hAnsiTheme="minorHAnsi" w:cstheme="minorBidi"/>
          <w:color w:val="auto"/>
          <w:lang w:val="en-GB"/>
        </w:rPr>
        <w:t>participated in t</w:t>
      </w:r>
      <w:r w:rsidR="001940C4">
        <w:rPr>
          <w:rFonts w:asciiTheme="minorHAnsi" w:hAnsiTheme="minorHAnsi" w:cstheme="minorBidi"/>
          <w:color w:val="auto"/>
          <w:lang w:val="en-GB"/>
        </w:rPr>
        <w:t xml:space="preserve">he first two public </w:t>
      </w:r>
      <w:r w:rsidR="006C1D63">
        <w:rPr>
          <w:rFonts w:asciiTheme="minorHAnsi" w:hAnsiTheme="minorHAnsi" w:cstheme="minorBidi"/>
          <w:color w:val="auto"/>
          <w:lang w:val="en-GB"/>
        </w:rPr>
        <w:t>days</w:t>
      </w:r>
      <w:r w:rsidR="78F7ADCF" w:rsidRPr="04423EB7">
        <w:rPr>
          <w:rFonts w:asciiTheme="minorHAnsi" w:hAnsiTheme="minorHAnsi" w:cstheme="minorBidi"/>
          <w:color w:val="auto"/>
          <w:lang w:val="en-GB"/>
        </w:rPr>
        <w:t>.</w:t>
      </w:r>
      <w:r w:rsidR="78F7ADCF" w:rsidRPr="1C49C3D7">
        <w:rPr>
          <w:rFonts w:asciiTheme="minorHAnsi" w:hAnsiTheme="minorHAnsi" w:cstheme="minorBidi"/>
          <w:color w:val="auto"/>
          <w:lang w:val="en-GB"/>
        </w:rPr>
        <w:t xml:space="preserve"> </w:t>
      </w:r>
      <w:r w:rsidR="00725A8A">
        <w:rPr>
          <w:rFonts w:asciiTheme="minorHAnsi" w:hAnsiTheme="minorHAnsi" w:cstheme="minorBidi"/>
          <w:color w:val="auto"/>
          <w:lang w:val="en-GB"/>
        </w:rPr>
        <w:t xml:space="preserve">Presentations </w:t>
      </w:r>
      <w:r w:rsidR="00A6698C">
        <w:rPr>
          <w:rFonts w:asciiTheme="minorHAnsi" w:hAnsiTheme="minorHAnsi" w:cstheme="minorBidi"/>
          <w:color w:val="auto"/>
          <w:lang w:val="en-GB"/>
        </w:rPr>
        <w:t xml:space="preserve">can be found </w:t>
      </w:r>
      <w:hyperlink r:id="rId12" w:history="1">
        <w:r w:rsidR="00A6698C" w:rsidRPr="007D0250">
          <w:rPr>
            <w:rStyle w:val="Hyperlink"/>
            <w:rFonts w:asciiTheme="minorHAnsi" w:hAnsiTheme="minorHAnsi" w:cstheme="minorBidi"/>
            <w:lang w:val="en-GB"/>
          </w:rPr>
          <w:t>here.</w:t>
        </w:r>
      </w:hyperlink>
      <w:r w:rsidR="00A6698C">
        <w:rPr>
          <w:rFonts w:asciiTheme="minorHAnsi" w:hAnsiTheme="minorHAnsi" w:cstheme="minorBidi"/>
          <w:color w:val="auto"/>
          <w:lang w:val="en-GB"/>
        </w:rPr>
        <w:t xml:space="preserve"> </w:t>
      </w:r>
    </w:p>
    <w:p w14:paraId="0CC2D3A9" w14:textId="6CA5B1A2" w:rsidR="00851D01" w:rsidRPr="00CB2921" w:rsidRDefault="00851D01" w:rsidP="00A402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D842C31" w14:textId="3D11B606" w:rsidR="006C35DF" w:rsidRPr="00CB2921" w:rsidRDefault="00851D01" w:rsidP="00A402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921">
        <w:rPr>
          <w:rFonts w:asciiTheme="minorHAnsi" w:hAnsiTheme="minorHAnsi" w:cstheme="minorHAnsi"/>
          <w:b/>
          <w:sz w:val="24"/>
          <w:szCs w:val="24"/>
        </w:rPr>
        <w:t>Joint IMDRF / Stakeholder (DITTA-GMTA) Workshop</w:t>
      </w:r>
    </w:p>
    <w:p w14:paraId="553A48BF" w14:textId="2216BE03" w:rsidR="00B42329" w:rsidRPr="00CB2921" w:rsidRDefault="00851D01" w:rsidP="00A40243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B2921">
        <w:rPr>
          <w:rFonts w:asciiTheme="minorHAnsi" w:hAnsiTheme="minorHAnsi" w:cstheme="minorHAnsi"/>
          <w:b/>
          <w:sz w:val="24"/>
          <w:szCs w:val="24"/>
        </w:rPr>
        <w:t>The life cycle of medical devices: the importance of post-market-related activities</w:t>
      </w:r>
    </w:p>
    <w:p w14:paraId="7F86D447" w14:textId="43EBD283" w:rsidR="0045562A" w:rsidRPr="00CB2921" w:rsidRDefault="00EE7184" w:rsidP="27D632B1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>On</w:t>
      </w:r>
      <w:r w:rsidR="00544525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524653" w:rsidRPr="27D632B1">
        <w:rPr>
          <w:rFonts w:asciiTheme="minorHAnsi" w:hAnsiTheme="minorHAnsi" w:cstheme="minorBidi"/>
          <w:color w:val="auto"/>
          <w:lang w:val="en-GB"/>
        </w:rPr>
        <w:t xml:space="preserve">Monday </w:t>
      </w:r>
      <w:r w:rsidR="00851D01" w:rsidRPr="27D632B1">
        <w:rPr>
          <w:rFonts w:asciiTheme="minorHAnsi" w:hAnsiTheme="minorHAnsi" w:cstheme="minorBidi"/>
          <w:color w:val="auto"/>
          <w:lang w:val="en-GB"/>
        </w:rPr>
        <w:t xml:space="preserve">27 March </w:t>
      </w:r>
      <w:r w:rsidR="004A0CE7" w:rsidRPr="27D632B1">
        <w:rPr>
          <w:rFonts w:asciiTheme="minorHAnsi" w:hAnsiTheme="minorHAnsi" w:cstheme="minorBidi"/>
          <w:color w:val="auto"/>
          <w:lang w:val="en-GB"/>
        </w:rPr>
        <w:t>202</w:t>
      </w:r>
      <w:r w:rsidR="00851D01" w:rsidRPr="27D632B1">
        <w:rPr>
          <w:rFonts w:asciiTheme="minorHAnsi" w:hAnsiTheme="minorHAnsi" w:cstheme="minorBidi"/>
          <w:color w:val="auto"/>
          <w:lang w:val="en-GB"/>
        </w:rPr>
        <w:t>3</w:t>
      </w:r>
      <w:r w:rsidRPr="27D632B1">
        <w:rPr>
          <w:rFonts w:asciiTheme="minorHAnsi" w:hAnsiTheme="minorHAnsi" w:cstheme="minorBidi"/>
          <w:color w:val="auto"/>
          <w:lang w:val="en-GB"/>
        </w:rPr>
        <w:t xml:space="preserve">, </w:t>
      </w:r>
      <w:r w:rsidR="00F5547E" w:rsidRPr="27D632B1">
        <w:rPr>
          <w:rFonts w:asciiTheme="minorHAnsi" w:hAnsiTheme="minorHAnsi" w:cstheme="minorBidi"/>
          <w:color w:val="auto"/>
          <w:lang w:val="en-GB"/>
        </w:rPr>
        <w:t>the IMDRF</w:t>
      </w:r>
      <w:r w:rsidR="00763D76" w:rsidRPr="27D632B1">
        <w:rPr>
          <w:rFonts w:asciiTheme="minorHAnsi" w:hAnsiTheme="minorHAnsi" w:cstheme="minorBidi"/>
          <w:color w:val="auto"/>
          <w:lang w:val="en-GB"/>
        </w:rPr>
        <w:t>/</w:t>
      </w:r>
      <w:r w:rsidR="006C35DF" w:rsidRPr="27D632B1">
        <w:rPr>
          <w:rFonts w:asciiTheme="minorHAnsi" w:hAnsiTheme="minorHAnsi" w:cstheme="minorBidi"/>
          <w:color w:val="auto"/>
          <w:lang w:val="en-GB"/>
        </w:rPr>
        <w:t>DITTA-GMTA</w:t>
      </w:r>
      <w:r w:rsidR="00F5547E" w:rsidRPr="27D632B1">
        <w:rPr>
          <w:rFonts w:asciiTheme="minorHAnsi" w:hAnsiTheme="minorHAnsi" w:cstheme="minorBidi"/>
          <w:color w:val="auto"/>
          <w:lang w:val="en-GB"/>
        </w:rPr>
        <w:t xml:space="preserve"> Joint Workshop</w:t>
      </w:r>
      <w:r w:rsidR="003D134F" w:rsidRPr="27D632B1">
        <w:rPr>
          <w:rFonts w:asciiTheme="minorHAnsi" w:hAnsiTheme="minorHAnsi" w:cstheme="minorBidi"/>
          <w:color w:val="auto"/>
          <w:lang w:val="en-GB"/>
        </w:rPr>
        <w:t xml:space="preserve"> on </w:t>
      </w:r>
      <w:r w:rsidR="0031557C" w:rsidRPr="27D632B1">
        <w:rPr>
          <w:rFonts w:asciiTheme="minorHAnsi" w:hAnsiTheme="minorHAnsi" w:cstheme="minorBidi"/>
          <w:color w:val="auto"/>
          <w:lang w:val="en-GB"/>
        </w:rPr>
        <w:t xml:space="preserve">‘The life cycle of medical devices: the importance of post-market related activities’ </w:t>
      </w:r>
      <w:r w:rsidR="00F5547E" w:rsidRPr="27D632B1">
        <w:rPr>
          <w:rFonts w:asciiTheme="minorHAnsi" w:hAnsiTheme="minorHAnsi" w:cstheme="minorBidi"/>
          <w:color w:val="auto"/>
          <w:lang w:val="en-GB"/>
        </w:rPr>
        <w:t xml:space="preserve">was </w:t>
      </w:r>
      <w:r w:rsidR="00345CC5" w:rsidRPr="27D632B1">
        <w:rPr>
          <w:rFonts w:asciiTheme="minorHAnsi" w:hAnsiTheme="minorHAnsi" w:cstheme="minorBidi"/>
          <w:color w:val="auto"/>
          <w:lang w:val="en-GB"/>
        </w:rPr>
        <w:t>held</w:t>
      </w:r>
      <w:r w:rsidR="00B15780" w:rsidRPr="27D632B1">
        <w:rPr>
          <w:rFonts w:asciiTheme="minorHAnsi" w:hAnsiTheme="minorHAnsi" w:cstheme="minorBidi"/>
          <w:color w:val="auto"/>
          <w:lang w:val="en-GB"/>
        </w:rPr>
        <w:t>.</w:t>
      </w:r>
      <w:r w:rsidR="00F5547E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165D8E" w:rsidRPr="27D632B1">
        <w:rPr>
          <w:rFonts w:asciiTheme="minorHAnsi" w:hAnsiTheme="minorHAnsi" w:cstheme="minorBidi"/>
          <w:color w:val="auto"/>
          <w:lang w:val="en-GB"/>
        </w:rPr>
        <w:t>Regulators</w:t>
      </w:r>
      <w:r w:rsidR="004410A8" w:rsidRPr="27D632B1">
        <w:rPr>
          <w:rFonts w:asciiTheme="minorHAnsi" w:hAnsiTheme="minorHAnsi" w:cstheme="minorBidi"/>
          <w:color w:val="auto"/>
          <w:lang w:val="en-GB"/>
        </w:rPr>
        <w:t>,</w:t>
      </w:r>
      <w:r w:rsidR="00165D8E" w:rsidRPr="27D632B1">
        <w:rPr>
          <w:rFonts w:asciiTheme="minorHAnsi" w:hAnsiTheme="minorHAnsi" w:cstheme="minorBidi"/>
          <w:color w:val="auto"/>
          <w:lang w:val="en-GB"/>
        </w:rPr>
        <w:t xml:space="preserve"> industry representatives</w:t>
      </w:r>
      <w:r w:rsidR="00431DA4" w:rsidRPr="27D632B1">
        <w:rPr>
          <w:rFonts w:asciiTheme="minorHAnsi" w:hAnsiTheme="minorHAnsi" w:cstheme="minorBidi"/>
          <w:color w:val="auto"/>
          <w:lang w:val="en-GB"/>
        </w:rPr>
        <w:t xml:space="preserve"> and</w:t>
      </w:r>
      <w:r w:rsidR="00A17FC3" w:rsidRPr="27D632B1">
        <w:rPr>
          <w:rFonts w:asciiTheme="minorHAnsi" w:hAnsiTheme="minorHAnsi" w:cstheme="minorBidi"/>
          <w:color w:val="auto"/>
          <w:lang w:val="en-GB"/>
        </w:rPr>
        <w:t xml:space="preserve"> healthcare professionals</w:t>
      </w:r>
      <w:r w:rsidR="00070F7F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A17FC3" w:rsidRPr="27D632B1">
        <w:rPr>
          <w:rFonts w:asciiTheme="minorHAnsi" w:hAnsiTheme="minorHAnsi" w:cstheme="minorBidi"/>
          <w:color w:val="auto"/>
          <w:lang w:val="en-GB"/>
        </w:rPr>
        <w:t xml:space="preserve">took part in </w:t>
      </w:r>
      <w:r w:rsidR="00F14586" w:rsidRPr="27D632B1">
        <w:rPr>
          <w:rFonts w:asciiTheme="minorHAnsi" w:hAnsiTheme="minorHAnsi" w:cstheme="minorBidi"/>
          <w:color w:val="auto"/>
          <w:lang w:val="en-GB"/>
        </w:rPr>
        <w:t>four</w:t>
      </w:r>
      <w:r w:rsidR="00A17FC3" w:rsidRPr="27D632B1">
        <w:rPr>
          <w:rFonts w:asciiTheme="minorHAnsi" w:hAnsiTheme="minorHAnsi" w:cstheme="minorBidi"/>
          <w:color w:val="auto"/>
          <w:lang w:val="en-GB"/>
        </w:rPr>
        <w:t xml:space="preserve"> sessions</w:t>
      </w:r>
      <w:r w:rsidR="00AD2788" w:rsidRPr="27D632B1">
        <w:rPr>
          <w:rFonts w:asciiTheme="minorHAnsi" w:hAnsiTheme="minorHAnsi" w:cstheme="minorBidi"/>
          <w:color w:val="auto"/>
          <w:lang w:val="en-GB"/>
        </w:rPr>
        <w:t xml:space="preserve"> and accompanying</w:t>
      </w:r>
      <w:r w:rsidR="00A17FC3" w:rsidRPr="27D632B1">
        <w:rPr>
          <w:rFonts w:asciiTheme="minorHAnsi" w:hAnsiTheme="minorHAnsi" w:cstheme="minorBidi"/>
          <w:color w:val="auto"/>
          <w:lang w:val="en-GB"/>
        </w:rPr>
        <w:t xml:space="preserve"> panel discussions</w:t>
      </w:r>
      <w:r w:rsidR="006543DD" w:rsidRPr="27D632B1">
        <w:rPr>
          <w:rFonts w:asciiTheme="minorHAnsi" w:hAnsiTheme="minorHAnsi" w:cstheme="minorBidi"/>
          <w:color w:val="auto"/>
          <w:lang w:val="en-GB"/>
        </w:rPr>
        <w:t xml:space="preserve"> with the first two sessions examin</w:t>
      </w:r>
      <w:r w:rsidR="56416F16" w:rsidRPr="27D632B1">
        <w:rPr>
          <w:rFonts w:asciiTheme="minorHAnsi" w:hAnsiTheme="minorHAnsi" w:cstheme="minorBidi"/>
          <w:color w:val="auto"/>
          <w:lang w:val="en-GB"/>
        </w:rPr>
        <w:t>ing</w:t>
      </w:r>
      <w:r w:rsidR="006543DD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EC5818" w:rsidRPr="27D632B1">
        <w:rPr>
          <w:rFonts w:asciiTheme="minorHAnsi" w:hAnsiTheme="minorHAnsi" w:cstheme="minorBidi"/>
          <w:color w:val="auto"/>
          <w:lang w:val="en-GB"/>
        </w:rPr>
        <w:t>safety notices</w:t>
      </w:r>
      <w:r w:rsidR="002C4C2F">
        <w:rPr>
          <w:rFonts w:asciiTheme="minorHAnsi" w:hAnsiTheme="minorHAnsi" w:cstheme="minorBidi"/>
          <w:color w:val="auto"/>
          <w:lang w:val="en-GB"/>
        </w:rPr>
        <w:t xml:space="preserve">, </w:t>
      </w:r>
      <w:proofErr w:type="gramStart"/>
      <w:r w:rsidR="002C4C2F">
        <w:rPr>
          <w:rFonts w:asciiTheme="minorHAnsi" w:hAnsiTheme="minorHAnsi" w:cstheme="minorBidi"/>
          <w:color w:val="auto"/>
          <w:lang w:val="en-GB"/>
        </w:rPr>
        <w:t>vigilance</w:t>
      </w:r>
      <w:proofErr w:type="gramEnd"/>
      <w:r w:rsidR="00EC5818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6543DD" w:rsidRPr="27D632B1">
        <w:rPr>
          <w:rFonts w:asciiTheme="minorHAnsi" w:hAnsiTheme="minorHAnsi" w:cstheme="minorBidi"/>
          <w:color w:val="auto"/>
          <w:lang w:val="en-GB"/>
        </w:rPr>
        <w:t>and</w:t>
      </w:r>
      <w:r w:rsidR="00070F7F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5302D4" w:rsidRPr="27D632B1">
        <w:rPr>
          <w:rFonts w:asciiTheme="minorHAnsi" w:hAnsiTheme="minorHAnsi" w:cstheme="minorBidi"/>
          <w:color w:val="auto"/>
          <w:lang w:val="en-GB"/>
        </w:rPr>
        <w:t>real-world evidence</w:t>
      </w:r>
      <w:r w:rsidR="00F33A29" w:rsidRPr="27D632B1">
        <w:rPr>
          <w:rFonts w:asciiTheme="minorHAnsi" w:hAnsiTheme="minorHAnsi" w:cstheme="minorBidi"/>
          <w:color w:val="auto"/>
          <w:lang w:val="en-GB"/>
        </w:rPr>
        <w:t xml:space="preserve"> (RWE)</w:t>
      </w:r>
      <w:r w:rsidR="005302D4" w:rsidRPr="27D632B1">
        <w:rPr>
          <w:rFonts w:asciiTheme="minorHAnsi" w:hAnsiTheme="minorHAnsi" w:cstheme="minorBidi"/>
          <w:color w:val="auto"/>
          <w:lang w:val="en-GB"/>
        </w:rPr>
        <w:t>. Participants</w:t>
      </w:r>
      <w:r w:rsidR="00A17FC3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5D758A" w:rsidRPr="27D632B1">
        <w:rPr>
          <w:rFonts w:asciiTheme="minorHAnsi" w:hAnsiTheme="minorHAnsi" w:cstheme="minorBidi"/>
          <w:color w:val="auto"/>
          <w:lang w:val="en-GB"/>
        </w:rPr>
        <w:t>raised</w:t>
      </w:r>
      <w:r w:rsidR="009C67B1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837380" w:rsidRPr="27D632B1">
        <w:rPr>
          <w:rFonts w:asciiTheme="minorHAnsi" w:hAnsiTheme="minorHAnsi" w:cstheme="minorBidi"/>
          <w:color w:val="auto"/>
          <w:lang w:val="en-GB"/>
        </w:rPr>
        <w:t xml:space="preserve">challenges </w:t>
      </w:r>
      <w:r w:rsidR="00FB4BAE" w:rsidRPr="27D632B1">
        <w:rPr>
          <w:rFonts w:asciiTheme="minorHAnsi" w:hAnsiTheme="minorHAnsi" w:cstheme="minorBidi"/>
          <w:color w:val="auto"/>
          <w:lang w:val="en-GB"/>
        </w:rPr>
        <w:t xml:space="preserve">and </w:t>
      </w:r>
      <w:r w:rsidR="00A17FC3" w:rsidRPr="27D632B1">
        <w:rPr>
          <w:rFonts w:asciiTheme="minorHAnsi" w:hAnsiTheme="minorHAnsi" w:cstheme="minorBidi"/>
          <w:color w:val="auto"/>
          <w:lang w:val="en-GB"/>
        </w:rPr>
        <w:t>proposed ideas</w:t>
      </w:r>
      <w:r w:rsidR="007A79D2" w:rsidRPr="27D632B1">
        <w:rPr>
          <w:rFonts w:asciiTheme="minorHAnsi" w:hAnsiTheme="minorHAnsi" w:cstheme="minorBidi"/>
          <w:color w:val="auto"/>
          <w:lang w:val="en-GB"/>
        </w:rPr>
        <w:t xml:space="preserve"> on how to improve current </w:t>
      </w:r>
      <w:r w:rsidR="00FB4BAE" w:rsidRPr="27D632B1">
        <w:rPr>
          <w:rFonts w:asciiTheme="minorHAnsi" w:hAnsiTheme="minorHAnsi" w:cstheme="minorBidi"/>
          <w:color w:val="auto"/>
          <w:lang w:val="en-GB"/>
        </w:rPr>
        <w:t>systems to ensure safe</w:t>
      </w:r>
      <w:r w:rsidR="00665A82">
        <w:rPr>
          <w:rFonts w:asciiTheme="minorHAnsi" w:hAnsiTheme="minorHAnsi" w:cstheme="minorBidi"/>
          <w:color w:val="auto"/>
          <w:lang w:val="en-GB"/>
        </w:rPr>
        <w:t xml:space="preserve">, performant and effective </w:t>
      </w:r>
      <w:r w:rsidR="00FB4BAE" w:rsidRPr="27D632B1">
        <w:rPr>
          <w:rFonts w:asciiTheme="minorHAnsi" w:hAnsiTheme="minorHAnsi" w:cstheme="minorBidi"/>
          <w:color w:val="auto"/>
          <w:lang w:val="en-GB"/>
        </w:rPr>
        <w:t>medical devices</w:t>
      </w:r>
      <w:r w:rsidR="001D0714" w:rsidRPr="27D632B1">
        <w:rPr>
          <w:rFonts w:asciiTheme="minorHAnsi" w:hAnsiTheme="minorHAnsi" w:cstheme="minorBidi"/>
          <w:color w:val="auto"/>
          <w:lang w:val="en-GB"/>
        </w:rPr>
        <w:t xml:space="preserve"> (MDs)</w:t>
      </w:r>
      <w:r w:rsidR="005A50F3" w:rsidRPr="27D632B1">
        <w:rPr>
          <w:rFonts w:asciiTheme="minorHAnsi" w:hAnsiTheme="minorHAnsi" w:cstheme="minorBidi"/>
          <w:color w:val="auto"/>
          <w:lang w:val="en-GB"/>
        </w:rPr>
        <w:t>.</w:t>
      </w:r>
      <w:r w:rsidR="005302D4" w:rsidRPr="27D632B1">
        <w:rPr>
          <w:rFonts w:asciiTheme="minorHAnsi" w:hAnsiTheme="minorHAnsi" w:cstheme="minorBidi"/>
          <w:color w:val="auto"/>
          <w:lang w:val="en-GB"/>
        </w:rPr>
        <w:t xml:space="preserve"> They </w:t>
      </w:r>
      <w:r w:rsidR="0031557C" w:rsidRPr="27D632B1">
        <w:rPr>
          <w:rFonts w:asciiTheme="minorHAnsi" w:hAnsiTheme="minorHAnsi" w:cstheme="minorBidi"/>
          <w:color w:val="auto"/>
          <w:lang w:val="en-GB"/>
        </w:rPr>
        <w:t>looked at</w:t>
      </w:r>
      <w:r w:rsidR="00544525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9A709F" w:rsidRPr="27D632B1">
        <w:rPr>
          <w:rFonts w:asciiTheme="minorHAnsi" w:hAnsiTheme="minorHAnsi" w:cstheme="minorBidi"/>
          <w:color w:val="auto"/>
          <w:lang w:val="en-GB"/>
        </w:rPr>
        <w:t xml:space="preserve">possible </w:t>
      </w:r>
      <w:r w:rsidR="00544525" w:rsidRPr="27D632B1">
        <w:rPr>
          <w:rFonts w:asciiTheme="minorHAnsi" w:hAnsiTheme="minorHAnsi" w:cstheme="minorBidi"/>
          <w:color w:val="auto"/>
          <w:lang w:val="en-GB"/>
        </w:rPr>
        <w:t xml:space="preserve">ways </w:t>
      </w:r>
      <w:r w:rsidR="005302D4" w:rsidRPr="27D632B1">
        <w:rPr>
          <w:rFonts w:asciiTheme="minorHAnsi" w:hAnsiTheme="minorHAnsi" w:cstheme="minorBidi"/>
          <w:color w:val="auto"/>
          <w:lang w:val="en-GB"/>
        </w:rPr>
        <w:t xml:space="preserve">to gather, validate and use </w:t>
      </w:r>
      <w:r w:rsidR="00F33A29" w:rsidRPr="27D632B1">
        <w:rPr>
          <w:rFonts w:asciiTheme="minorHAnsi" w:hAnsiTheme="minorHAnsi" w:cstheme="minorBidi"/>
          <w:color w:val="auto"/>
          <w:lang w:val="en-GB"/>
        </w:rPr>
        <w:t>RWE</w:t>
      </w:r>
      <w:r w:rsidR="00070F7F" w:rsidRPr="27D632B1">
        <w:rPr>
          <w:rFonts w:asciiTheme="minorHAnsi" w:hAnsiTheme="minorHAnsi" w:cstheme="minorBidi"/>
          <w:lang w:val="en-GB"/>
        </w:rPr>
        <w:t xml:space="preserve"> </w:t>
      </w:r>
      <w:r w:rsidR="006F2207" w:rsidRPr="27D632B1">
        <w:rPr>
          <w:rFonts w:asciiTheme="minorHAnsi" w:hAnsiTheme="minorHAnsi" w:cstheme="minorBidi"/>
          <w:lang w:val="en-GB"/>
        </w:rPr>
        <w:t>in</w:t>
      </w:r>
      <w:r w:rsidR="00D66B1E" w:rsidRPr="27D632B1">
        <w:rPr>
          <w:rFonts w:asciiTheme="minorHAnsi" w:hAnsiTheme="minorHAnsi" w:cstheme="minorBidi"/>
          <w:lang w:val="en-GB"/>
        </w:rPr>
        <w:t xml:space="preserve"> the regulatory process </w:t>
      </w:r>
      <w:r w:rsidR="00FC5592" w:rsidRPr="27D632B1">
        <w:rPr>
          <w:rFonts w:asciiTheme="minorHAnsi" w:hAnsiTheme="minorHAnsi" w:cstheme="minorBidi"/>
          <w:lang w:val="en-GB"/>
        </w:rPr>
        <w:t>and</w:t>
      </w:r>
      <w:r w:rsidR="0031557C" w:rsidRPr="27D632B1">
        <w:rPr>
          <w:rFonts w:asciiTheme="minorHAnsi" w:hAnsiTheme="minorHAnsi" w:cstheme="minorBidi"/>
          <w:lang w:val="en-GB"/>
        </w:rPr>
        <w:t xml:space="preserve"> improve post-market surveillance</w:t>
      </w:r>
      <w:r w:rsidR="00DA4957" w:rsidRPr="27D632B1">
        <w:rPr>
          <w:rFonts w:asciiTheme="minorHAnsi" w:hAnsiTheme="minorHAnsi" w:cstheme="minorBidi"/>
          <w:lang w:val="en-GB"/>
        </w:rPr>
        <w:t xml:space="preserve">. </w:t>
      </w:r>
      <w:r w:rsidR="005302D4" w:rsidRPr="27D632B1">
        <w:rPr>
          <w:rFonts w:asciiTheme="minorHAnsi" w:hAnsiTheme="minorHAnsi" w:cstheme="minorBidi"/>
          <w:lang w:val="en-GB"/>
        </w:rPr>
        <w:t>Sessions 3</w:t>
      </w:r>
      <w:r w:rsidR="005926B2" w:rsidRPr="27D632B1">
        <w:rPr>
          <w:rFonts w:asciiTheme="minorHAnsi" w:hAnsiTheme="minorHAnsi" w:cstheme="minorBidi"/>
          <w:lang w:val="en-GB"/>
        </w:rPr>
        <w:t xml:space="preserve"> and</w:t>
      </w:r>
      <w:r w:rsidR="00354921" w:rsidRPr="27D632B1">
        <w:rPr>
          <w:rFonts w:asciiTheme="minorHAnsi" w:hAnsiTheme="minorHAnsi" w:cstheme="minorBidi"/>
          <w:lang w:val="en-GB"/>
        </w:rPr>
        <w:t xml:space="preserve"> 4 </w:t>
      </w:r>
      <w:r w:rsidR="005302D4" w:rsidRPr="27D632B1">
        <w:rPr>
          <w:rFonts w:asciiTheme="minorHAnsi" w:hAnsiTheme="minorHAnsi" w:cstheme="minorBidi"/>
          <w:lang w:val="en-GB"/>
        </w:rPr>
        <w:t>deal</w:t>
      </w:r>
      <w:r w:rsidR="001A665B" w:rsidRPr="27D632B1">
        <w:rPr>
          <w:rFonts w:asciiTheme="minorHAnsi" w:hAnsiTheme="minorHAnsi" w:cstheme="minorBidi"/>
          <w:lang w:val="en-GB"/>
        </w:rPr>
        <w:t>t</w:t>
      </w:r>
      <w:r w:rsidR="005302D4" w:rsidRPr="27D632B1">
        <w:rPr>
          <w:rFonts w:asciiTheme="minorHAnsi" w:hAnsiTheme="minorHAnsi" w:cstheme="minorBidi"/>
          <w:lang w:val="en-GB"/>
        </w:rPr>
        <w:t xml:space="preserve"> with post-market considerations for software</w:t>
      </w:r>
      <w:r w:rsidR="00A36A49" w:rsidRPr="27D632B1">
        <w:rPr>
          <w:rFonts w:asciiTheme="minorHAnsi" w:hAnsiTheme="minorHAnsi" w:cstheme="minorBidi"/>
          <w:lang w:val="en-GB"/>
        </w:rPr>
        <w:t>, including</w:t>
      </w:r>
      <w:r w:rsidR="005302D4" w:rsidRPr="27D632B1">
        <w:rPr>
          <w:rFonts w:asciiTheme="minorHAnsi" w:hAnsiTheme="minorHAnsi" w:cstheme="minorBidi"/>
          <w:lang w:val="en-GB"/>
        </w:rPr>
        <w:t xml:space="preserve"> </w:t>
      </w:r>
      <w:r w:rsidR="00CB2921" w:rsidRPr="27D632B1">
        <w:rPr>
          <w:rFonts w:asciiTheme="minorHAnsi" w:hAnsiTheme="minorHAnsi" w:cstheme="minorBidi"/>
          <w:lang w:val="en-GB"/>
        </w:rPr>
        <w:t xml:space="preserve">artificial intelligence </w:t>
      </w:r>
      <w:r w:rsidR="001A665B" w:rsidRPr="27D632B1">
        <w:rPr>
          <w:rFonts w:asciiTheme="minorHAnsi" w:hAnsiTheme="minorHAnsi" w:cstheme="minorBidi"/>
          <w:lang w:val="en-GB"/>
        </w:rPr>
        <w:t>(AI)</w:t>
      </w:r>
      <w:r w:rsidR="00A36A49" w:rsidRPr="27D632B1">
        <w:rPr>
          <w:rFonts w:asciiTheme="minorHAnsi" w:hAnsiTheme="minorHAnsi" w:cstheme="minorBidi"/>
          <w:lang w:val="en-GB"/>
        </w:rPr>
        <w:t xml:space="preserve"> and for AI</w:t>
      </w:r>
      <w:r w:rsidR="00070F7F" w:rsidRPr="27D632B1">
        <w:rPr>
          <w:rFonts w:asciiTheme="minorHAnsi" w:hAnsiTheme="minorHAnsi" w:cstheme="minorBidi"/>
          <w:lang w:val="en-GB"/>
        </w:rPr>
        <w:t xml:space="preserve"> </w:t>
      </w:r>
      <w:r w:rsidR="001D0714" w:rsidRPr="27D632B1">
        <w:rPr>
          <w:rFonts w:asciiTheme="minorHAnsi" w:hAnsiTheme="minorHAnsi" w:cstheme="minorBidi"/>
          <w:lang w:val="en-GB"/>
        </w:rPr>
        <w:t>MDs</w:t>
      </w:r>
      <w:r w:rsidR="001A665B" w:rsidRPr="27D632B1">
        <w:rPr>
          <w:rFonts w:asciiTheme="minorHAnsi" w:hAnsiTheme="minorHAnsi" w:cstheme="minorBidi"/>
          <w:lang w:val="en-GB"/>
        </w:rPr>
        <w:t>.</w:t>
      </w:r>
      <w:r w:rsidR="005302D4" w:rsidRPr="27D632B1">
        <w:rPr>
          <w:rFonts w:asciiTheme="minorHAnsi" w:hAnsiTheme="minorHAnsi" w:cstheme="minorBidi"/>
          <w:lang w:val="en-GB"/>
        </w:rPr>
        <w:t xml:space="preserve"> </w:t>
      </w:r>
      <w:r w:rsidR="00DA4957" w:rsidRPr="27D632B1">
        <w:rPr>
          <w:rFonts w:asciiTheme="minorHAnsi" w:hAnsiTheme="minorHAnsi" w:cstheme="minorBidi"/>
          <w:lang w:val="en-GB"/>
        </w:rPr>
        <w:t>Attendees presented and discussed c</w:t>
      </w:r>
      <w:r w:rsidR="001A665B" w:rsidRPr="27D632B1">
        <w:rPr>
          <w:rFonts w:asciiTheme="minorHAnsi" w:hAnsiTheme="minorHAnsi" w:cstheme="minorBidi"/>
          <w:lang w:val="en-GB"/>
        </w:rPr>
        <w:t xml:space="preserve">riteria, </w:t>
      </w:r>
      <w:proofErr w:type="gramStart"/>
      <w:r w:rsidR="001A665B" w:rsidRPr="27D632B1">
        <w:rPr>
          <w:rFonts w:asciiTheme="minorHAnsi" w:hAnsiTheme="minorHAnsi" w:cstheme="minorBidi"/>
          <w:lang w:val="en-GB"/>
        </w:rPr>
        <w:t>methods</w:t>
      </w:r>
      <w:proofErr w:type="gramEnd"/>
      <w:r w:rsidR="001A665B" w:rsidRPr="27D632B1">
        <w:rPr>
          <w:rFonts w:asciiTheme="minorHAnsi" w:hAnsiTheme="minorHAnsi" w:cstheme="minorBidi"/>
          <w:lang w:val="en-GB"/>
        </w:rPr>
        <w:t xml:space="preserve"> and strategies to monitor </w:t>
      </w:r>
      <w:r w:rsidR="00DA4957" w:rsidRPr="27D632B1">
        <w:rPr>
          <w:rFonts w:asciiTheme="minorHAnsi" w:hAnsiTheme="minorHAnsi" w:cstheme="minorBidi"/>
          <w:lang w:val="en-GB"/>
        </w:rPr>
        <w:t xml:space="preserve">software </w:t>
      </w:r>
      <w:r w:rsidR="001A665B" w:rsidRPr="27D632B1">
        <w:rPr>
          <w:rFonts w:asciiTheme="minorHAnsi" w:hAnsiTheme="minorHAnsi" w:cstheme="minorBidi"/>
          <w:lang w:val="en-GB"/>
        </w:rPr>
        <w:t xml:space="preserve">safety and performance, </w:t>
      </w:r>
      <w:r w:rsidR="00BE0B01" w:rsidRPr="27D632B1">
        <w:rPr>
          <w:rFonts w:asciiTheme="minorHAnsi" w:hAnsiTheme="minorHAnsi" w:cstheme="minorBidi"/>
          <w:lang w:val="en-GB"/>
        </w:rPr>
        <w:t xml:space="preserve">including </w:t>
      </w:r>
      <w:r w:rsidR="001A665B" w:rsidRPr="27D632B1">
        <w:rPr>
          <w:rFonts w:asciiTheme="minorHAnsi" w:hAnsiTheme="minorHAnsi" w:cstheme="minorBidi"/>
          <w:lang w:val="en-GB"/>
        </w:rPr>
        <w:t xml:space="preserve">challenges and opportunities when collecting or generating data for </w:t>
      </w:r>
      <w:r w:rsidR="00766432" w:rsidRPr="27D632B1">
        <w:rPr>
          <w:rFonts w:asciiTheme="minorHAnsi" w:hAnsiTheme="minorHAnsi" w:cstheme="minorBidi"/>
          <w:lang w:val="en-GB"/>
        </w:rPr>
        <w:t>digital MDs</w:t>
      </w:r>
      <w:r w:rsidR="00DA4957" w:rsidRPr="27D632B1">
        <w:rPr>
          <w:rFonts w:asciiTheme="minorHAnsi" w:hAnsiTheme="minorHAnsi" w:cstheme="minorBidi"/>
          <w:lang w:val="en-GB"/>
        </w:rPr>
        <w:t xml:space="preserve">, as well as specific post-market considerations for AI MDs. </w:t>
      </w:r>
    </w:p>
    <w:p w14:paraId="58A6E1CA" w14:textId="361121FB" w:rsidR="0045562A" w:rsidRPr="00CB2921" w:rsidRDefault="00851D01" w:rsidP="27D632B1">
      <w:pPr>
        <w:pStyle w:val="Default"/>
        <w:spacing w:before="240"/>
        <w:jc w:val="both"/>
        <w:rPr>
          <w:rFonts w:asciiTheme="minorHAnsi" w:hAnsiTheme="minorHAnsi" w:cstheme="minorBidi"/>
          <w:b/>
          <w:bCs/>
          <w:color w:val="auto"/>
          <w:lang w:val="en-GB"/>
        </w:rPr>
      </w:pPr>
      <w:r w:rsidRPr="27D632B1">
        <w:rPr>
          <w:rFonts w:asciiTheme="minorHAnsi" w:hAnsiTheme="minorHAnsi" w:cstheme="minorBidi"/>
          <w:b/>
          <w:bCs/>
          <w:color w:val="auto"/>
          <w:lang w:val="en-GB"/>
        </w:rPr>
        <w:t>IMDRF Stakeholder Forum</w:t>
      </w:r>
    </w:p>
    <w:p w14:paraId="0F3EE027" w14:textId="0F5ED092" w:rsidR="00F33B9B" w:rsidRPr="004C0DC7" w:rsidRDefault="00C41B00" w:rsidP="004C0DC7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00CB2921">
        <w:rPr>
          <w:rFonts w:asciiTheme="minorHAnsi" w:hAnsiTheme="minorHAnsi" w:cstheme="minorHAnsi"/>
          <w:bCs/>
          <w:color w:val="auto"/>
          <w:lang w:val="en-GB"/>
        </w:rPr>
        <w:t xml:space="preserve">On </w:t>
      </w:r>
      <w:r w:rsidR="00851D01" w:rsidRPr="00CB2921">
        <w:rPr>
          <w:rFonts w:asciiTheme="minorHAnsi" w:hAnsiTheme="minorHAnsi" w:cstheme="minorHAnsi"/>
          <w:bCs/>
          <w:color w:val="auto"/>
          <w:lang w:val="en-GB"/>
        </w:rPr>
        <w:t xml:space="preserve">Tuesday 28 March </w:t>
      </w:r>
      <w:r w:rsidR="00763D76" w:rsidRPr="00CB2921">
        <w:rPr>
          <w:rFonts w:asciiTheme="minorHAnsi" w:hAnsiTheme="minorHAnsi" w:cstheme="minorHAnsi"/>
          <w:bCs/>
          <w:color w:val="auto"/>
          <w:lang w:val="en-GB"/>
        </w:rPr>
        <w:t>202</w:t>
      </w:r>
      <w:r w:rsidR="00851D01" w:rsidRPr="00CB2921">
        <w:rPr>
          <w:rFonts w:asciiTheme="minorHAnsi" w:hAnsiTheme="minorHAnsi" w:cstheme="minorHAnsi"/>
          <w:bCs/>
          <w:color w:val="auto"/>
          <w:lang w:val="en-GB"/>
        </w:rPr>
        <w:t>3</w:t>
      </w:r>
      <w:r w:rsidR="00763D76" w:rsidRPr="00CB2921">
        <w:rPr>
          <w:rFonts w:asciiTheme="minorHAnsi" w:hAnsiTheme="minorHAnsi" w:cstheme="minorHAnsi"/>
          <w:bCs/>
          <w:color w:val="auto"/>
          <w:lang w:val="en-GB"/>
        </w:rPr>
        <w:t xml:space="preserve">, </w:t>
      </w:r>
      <w:r w:rsidRPr="00CB2921">
        <w:rPr>
          <w:rFonts w:asciiTheme="minorHAnsi" w:hAnsiTheme="minorHAnsi" w:cstheme="minorHAnsi"/>
          <w:bCs/>
          <w:color w:val="auto"/>
          <w:lang w:val="en-GB"/>
        </w:rPr>
        <w:t xml:space="preserve">the </w:t>
      </w:r>
      <w:r w:rsidR="0031557C">
        <w:rPr>
          <w:rFonts w:asciiTheme="minorHAnsi" w:hAnsiTheme="minorHAnsi" w:cstheme="minorHAnsi"/>
          <w:bCs/>
          <w:color w:val="auto"/>
          <w:lang w:val="en-GB"/>
        </w:rPr>
        <w:t xml:space="preserve">IMDRF </w:t>
      </w:r>
      <w:r w:rsidR="00872592" w:rsidRPr="00CB2921">
        <w:rPr>
          <w:rFonts w:asciiTheme="minorHAnsi" w:hAnsiTheme="minorHAnsi" w:cstheme="minorHAnsi"/>
          <w:bCs/>
          <w:color w:val="auto"/>
          <w:lang w:val="en-GB"/>
        </w:rPr>
        <w:t xml:space="preserve">Stakeholder Forum </w:t>
      </w:r>
      <w:r w:rsidR="007E18B7">
        <w:rPr>
          <w:rFonts w:asciiTheme="minorHAnsi" w:hAnsiTheme="minorHAnsi" w:cstheme="minorHAnsi"/>
          <w:bCs/>
          <w:color w:val="auto"/>
          <w:lang w:val="en-GB"/>
        </w:rPr>
        <w:t>was held</w:t>
      </w:r>
      <w:r w:rsidR="002D480C">
        <w:rPr>
          <w:rFonts w:asciiTheme="minorHAnsi" w:hAnsiTheme="minorHAnsi" w:cstheme="minorHAnsi"/>
          <w:bCs/>
          <w:color w:val="auto"/>
          <w:lang w:val="en-GB"/>
        </w:rPr>
        <w:t xml:space="preserve"> where r</w:t>
      </w:r>
      <w:r w:rsidR="003F79FC" w:rsidRPr="27D632B1">
        <w:rPr>
          <w:rFonts w:asciiTheme="minorHAnsi" w:hAnsiTheme="minorHAnsi" w:cstheme="minorBidi"/>
          <w:color w:val="auto"/>
          <w:lang w:val="en-GB"/>
        </w:rPr>
        <w:t xml:space="preserve">egulatory updates were provided by </w:t>
      </w:r>
      <w:r w:rsidR="00597570" w:rsidRPr="27D632B1">
        <w:rPr>
          <w:rFonts w:asciiTheme="minorHAnsi" w:hAnsiTheme="minorHAnsi" w:cstheme="minorBidi"/>
          <w:color w:val="auto"/>
          <w:lang w:val="en-GB"/>
        </w:rPr>
        <w:t xml:space="preserve">IMDRF MC </w:t>
      </w:r>
      <w:r w:rsidR="00551BAB" w:rsidRPr="27D632B1">
        <w:rPr>
          <w:rFonts w:asciiTheme="minorHAnsi" w:hAnsiTheme="minorHAnsi" w:cstheme="minorBidi"/>
          <w:color w:val="auto"/>
          <w:lang w:val="en-GB"/>
        </w:rPr>
        <w:t>M</w:t>
      </w:r>
      <w:r w:rsidR="003F79FC" w:rsidRPr="27D632B1">
        <w:rPr>
          <w:rFonts w:asciiTheme="minorHAnsi" w:hAnsiTheme="minorHAnsi" w:cstheme="minorBidi"/>
          <w:color w:val="auto"/>
          <w:lang w:val="en-GB"/>
        </w:rPr>
        <w:t>embers</w:t>
      </w:r>
      <w:r w:rsidR="003B5807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3F79FC" w:rsidRPr="27D632B1">
        <w:rPr>
          <w:rFonts w:asciiTheme="minorHAnsi" w:hAnsiTheme="minorHAnsi" w:cstheme="minorBidi"/>
          <w:color w:val="auto"/>
          <w:lang w:val="en-GB"/>
        </w:rPr>
        <w:t xml:space="preserve">and </w:t>
      </w:r>
      <w:r w:rsidR="00551BAB" w:rsidRPr="27D632B1">
        <w:rPr>
          <w:rFonts w:asciiTheme="minorHAnsi" w:hAnsiTheme="minorHAnsi" w:cstheme="minorBidi"/>
          <w:color w:val="auto"/>
          <w:lang w:val="en-GB"/>
        </w:rPr>
        <w:t>O</w:t>
      </w:r>
      <w:r w:rsidR="00CB2921" w:rsidRPr="27D632B1">
        <w:rPr>
          <w:rFonts w:asciiTheme="minorHAnsi" w:hAnsiTheme="minorHAnsi" w:cstheme="minorBidi"/>
          <w:color w:val="auto"/>
          <w:lang w:val="en-GB"/>
        </w:rPr>
        <w:t xml:space="preserve">fficial </w:t>
      </w:r>
      <w:r w:rsidR="00551BAB" w:rsidRPr="27D632B1">
        <w:rPr>
          <w:rFonts w:asciiTheme="minorHAnsi" w:hAnsiTheme="minorHAnsi" w:cstheme="minorBidi"/>
          <w:color w:val="auto"/>
          <w:lang w:val="en-GB"/>
        </w:rPr>
        <w:t>O</w:t>
      </w:r>
      <w:r w:rsidR="003F79FC" w:rsidRPr="27D632B1">
        <w:rPr>
          <w:rFonts w:asciiTheme="minorHAnsi" w:hAnsiTheme="minorHAnsi" w:cstheme="minorBidi"/>
          <w:color w:val="auto"/>
          <w:lang w:val="en-GB"/>
        </w:rPr>
        <w:t>bservers</w:t>
      </w:r>
      <w:r w:rsidR="00DA090F" w:rsidRPr="27D632B1">
        <w:rPr>
          <w:rFonts w:asciiTheme="minorHAnsi" w:hAnsiTheme="minorHAnsi" w:cstheme="minorBidi"/>
          <w:color w:val="auto"/>
          <w:lang w:val="en-GB"/>
        </w:rPr>
        <w:t xml:space="preserve"> and representatives of </w:t>
      </w:r>
      <w:r w:rsidR="001E44E9" w:rsidRPr="27D632B1">
        <w:rPr>
          <w:rFonts w:asciiTheme="minorHAnsi" w:hAnsiTheme="minorHAnsi" w:cstheme="minorBidi"/>
          <w:color w:val="auto"/>
          <w:lang w:val="en-GB"/>
        </w:rPr>
        <w:t>eight</w:t>
      </w:r>
      <w:r w:rsidR="00DA090F" w:rsidRPr="27D632B1">
        <w:rPr>
          <w:rFonts w:asciiTheme="minorHAnsi" w:hAnsiTheme="minorHAnsi" w:cstheme="minorBidi"/>
          <w:color w:val="auto"/>
          <w:lang w:val="en-GB"/>
        </w:rPr>
        <w:t xml:space="preserve"> of the IMDRF’s Working Groups</w:t>
      </w:r>
      <w:r w:rsidR="332FDA80" w:rsidRPr="27D632B1">
        <w:rPr>
          <w:rFonts w:asciiTheme="minorHAnsi" w:hAnsiTheme="minorHAnsi" w:cstheme="minorBidi"/>
          <w:color w:val="auto"/>
          <w:lang w:val="en-GB"/>
        </w:rPr>
        <w:t>, with a Q&amp;A session following</w:t>
      </w:r>
      <w:r w:rsidR="003F79FC" w:rsidRPr="27D632B1">
        <w:rPr>
          <w:rFonts w:asciiTheme="minorHAnsi" w:hAnsiTheme="minorHAnsi" w:cstheme="minorBidi"/>
          <w:color w:val="auto"/>
          <w:lang w:val="en-GB"/>
        </w:rPr>
        <w:t>:</w:t>
      </w:r>
    </w:p>
    <w:p w14:paraId="6ABA2DB0" w14:textId="77777777" w:rsidR="00244781" w:rsidRPr="00CB2921" w:rsidRDefault="00244781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24CD1577" w14:textId="7859034E" w:rsidR="00F33B9B" w:rsidRPr="00B82B39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s-ES"/>
        </w:rPr>
      </w:pPr>
      <w:r w:rsidRPr="00B82B39">
        <w:rPr>
          <w:rFonts w:asciiTheme="minorHAnsi" w:hAnsiTheme="minorHAnsi" w:cstheme="minorHAnsi"/>
          <w:color w:val="auto"/>
          <w:lang w:val="es-ES"/>
        </w:rPr>
        <w:t xml:space="preserve">Adverse </w:t>
      </w:r>
      <w:proofErr w:type="spellStart"/>
      <w:r w:rsidRPr="00B82B39">
        <w:rPr>
          <w:rFonts w:asciiTheme="minorHAnsi" w:hAnsiTheme="minorHAnsi" w:cstheme="minorHAnsi"/>
          <w:color w:val="auto"/>
          <w:lang w:val="es-ES"/>
        </w:rPr>
        <w:t>Event</w:t>
      </w:r>
      <w:proofErr w:type="spellEnd"/>
      <w:r w:rsidRPr="00B82B39">
        <w:rPr>
          <w:rFonts w:asciiTheme="minorHAnsi" w:hAnsiTheme="minorHAnsi" w:cstheme="minorHAnsi"/>
          <w:color w:val="auto"/>
          <w:lang w:val="es-ES"/>
        </w:rPr>
        <w:t xml:space="preserve"> </w:t>
      </w:r>
      <w:proofErr w:type="spellStart"/>
      <w:r w:rsidRPr="00B82B39">
        <w:rPr>
          <w:rFonts w:asciiTheme="minorHAnsi" w:hAnsiTheme="minorHAnsi" w:cstheme="minorHAnsi"/>
          <w:color w:val="auto"/>
          <w:lang w:val="es-ES"/>
        </w:rPr>
        <w:t>Terminology</w:t>
      </w:r>
      <w:proofErr w:type="spellEnd"/>
      <w:r w:rsidRPr="00B82B39">
        <w:rPr>
          <w:rFonts w:asciiTheme="minorHAnsi" w:hAnsiTheme="minorHAnsi" w:cstheme="minorHAnsi"/>
          <w:color w:val="auto"/>
          <w:lang w:val="es-ES"/>
        </w:rPr>
        <w:t xml:space="preserve"> – (USA/EU)</w:t>
      </w:r>
    </w:p>
    <w:p w14:paraId="4450B156" w14:textId="46FBC50C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Good Regulatory Review Practices – (USA/Singapore)</w:t>
      </w:r>
      <w:r w:rsidRPr="00CB2921">
        <w:rPr>
          <w:rFonts w:asciiTheme="minorHAnsi" w:hAnsiTheme="minorHAnsi" w:cstheme="minorHAnsi"/>
          <w:lang w:val="en-GB"/>
        </w:rPr>
        <w:t xml:space="preserve"> </w:t>
      </w:r>
    </w:p>
    <w:p w14:paraId="7A8A5E46" w14:textId="77777777" w:rsidR="003D78C2" w:rsidRDefault="003D78C2" w:rsidP="003D78C2">
      <w:pPr>
        <w:pStyle w:val="Default"/>
        <w:ind w:left="720"/>
        <w:jc w:val="both"/>
        <w:rPr>
          <w:rFonts w:asciiTheme="minorHAnsi" w:hAnsiTheme="minorHAnsi" w:cstheme="minorHAnsi"/>
          <w:color w:val="auto"/>
          <w:lang w:val="en-GB"/>
        </w:rPr>
      </w:pPr>
    </w:p>
    <w:p w14:paraId="143C43CF" w14:textId="22177FB1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Medical Device Cybersecurity Guide – (USA/Canada)</w:t>
      </w:r>
    </w:p>
    <w:p w14:paraId="4B05B924" w14:textId="01638BE6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Personali</w:t>
      </w:r>
      <w:r w:rsidR="00551BAB">
        <w:rPr>
          <w:rFonts w:asciiTheme="minorHAnsi" w:hAnsiTheme="minorHAnsi" w:cstheme="minorHAnsi"/>
          <w:color w:val="auto"/>
          <w:lang w:val="en-GB"/>
        </w:rPr>
        <w:t>z</w:t>
      </w:r>
      <w:r w:rsidRPr="00CB2921">
        <w:rPr>
          <w:rFonts w:asciiTheme="minorHAnsi" w:hAnsiTheme="minorHAnsi" w:cstheme="minorHAnsi"/>
          <w:color w:val="auto"/>
          <w:lang w:val="en-GB"/>
        </w:rPr>
        <w:t>ed Medical Devices – Australia</w:t>
      </w:r>
      <w:r w:rsidRPr="00CB2921">
        <w:rPr>
          <w:rFonts w:asciiTheme="minorHAnsi" w:hAnsiTheme="minorHAnsi" w:cstheme="minorHAnsi"/>
          <w:lang w:val="en-GB"/>
        </w:rPr>
        <w:t xml:space="preserve"> </w:t>
      </w:r>
    </w:p>
    <w:p w14:paraId="48154550" w14:textId="6714D54F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Quality Management Systems – (USA/EU)</w:t>
      </w:r>
      <w:r w:rsidRPr="00CB2921">
        <w:rPr>
          <w:rFonts w:asciiTheme="minorHAnsi" w:hAnsiTheme="minorHAnsi" w:cstheme="minorHAnsi"/>
          <w:lang w:val="en-GB"/>
        </w:rPr>
        <w:t xml:space="preserve"> </w:t>
      </w:r>
    </w:p>
    <w:p w14:paraId="15093DE3" w14:textId="5C7BE2C6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Regulated Product Submission – (Canada/USA)</w:t>
      </w:r>
      <w:r w:rsidRPr="00CB2921">
        <w:rPr>
          <w:rFonts w:asciiTheme="minorHAnsi" w:hAnsiTheme="minorHAnsi" w:cstheme="minorHAnsi"/>
          <w:lang w:val="en-GB"/>
        </w:rPr>
        <w:t xml:space="preserve"> </w:t>
      </w:r>
    </w:p>
    <w:p w14:paraId="15E0A3B8" w14:textId="7AE93531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Software as a Medical Device – (USA/Canada)</w:t>
      </w:r>
    </w:p>
    <w:p w14:paraId="0E1E06DC" w14:textId="2D947A5B" w:rsidR="00F33B9B" w:rsidRPr="00CB2921" w:rsidRDefault="00F33B9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Good Machine Learning Practice – (USA/UK)</w:t>
      </w:r>
    </w:p>
    <w:p w14:paraId="6786455A" w14:textId="4ECE2619" w:rsidR="002D5FCB" w:rsidRPr="00CB2921" w:rsidRDefault="00AF095A" w:rsidP="27D632B1">
      <w:pPr>
        <w:pStyle w:val="Default"/>
        <w:spacing w:before="240"/>
        <w:jc w:val="both"/>
        <w:rPr>
          <w:rFonts w:asciiTheme="minorHAnsi" w:hAnsiTheme="minorHAnsi" w:cstheme="minorBidi"/>
        </w:rPr>
      </w:pPr>
      <w:r>
        <w:t xml:space="preserve">Presentation materials were also provided to update on the work of: </w:t>
      </w:r>
    </w:p>
    <w:p w14:paraId="1B62DE3C" w14:textId="6CD5C3E2" w:rsidR="00F0425D" w:rsidRPr="00CB2921" w:rsidRDefault="00F834C2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African Medical Devices Forum (AMDF)</w:t>
      </w:r>
    </w:p>
    <w:p w14:paraId="13ED4B5F" w14:textId="6BC69C46" w:rsidR="00F834C2" w:rsidRPr="00CB2921" w:rsidRDefault="00F834C2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Asia-Pacific Economic Cooperation (APEC)</w:t>
      </w:r>
    </w:p>
    <w:p w14:paraId="11D732DA" w14:textId="4E5A5647" w:rsidR="002D5FCB" w:rsidRPr="00CB2921" w:rsidRDefault="00F834C2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Global Harmoni</w:t>
      </w:r>
      <w:r w:rsidR="00551BAB">
        <w:rPr>
          <w:rFonts w:asciiTheme="minorHAnsi" w:hAnsiTheme="minorHAnsi" w:cstheme="minorHAnsi"/>
          <w:color w:val="auto"/>
          <w:lang w:val="en-GB"/>
        </w:rPr>
        <w:t>z</w:t>
      </w:r>
      <w:r w:rsidRPr="00CB2921">
        <w:rPr>
          <w:rFonts w:asciiTheme="minorHAnsi" w:hAnsiTheme="minorHAnsi" w:cstheme="minorHAnsi"/>
          <w:color w:val="auto"/>
          <w:lang w:val="en-GB"/>
        </w:rPr>
        <w:t>ation Working Party (GHWP)</w:t>
      </w:r>
      <w:r w:rsidR="002D5FCB" w:rsidRPr="00CB2921">
        <w:rPr>
          <w:rFonts w:asciiTheme="minorHAnsi" w:hAnsiTheme="minorHAnsi" w:cstheme="minorHAnsi"/>
          <w:color w:val="auto"/>
          <w:lang w:val="en-GB"/>
        </w:rPr>
        <w:t xml:space="preserve"> </w:t>
      </w:r>
    </w:p>
    <w:p w14:paraId="668D9132" w14:textId="51EBAD66" w:rsidR="002D5FCB" w:rsidRPr="00CB2921" w:rsidRDefault="002D5FC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Pan American Health Organi</w:t>
      </w:r>
      <w:r w:rsidR="00551BAB">
        <w:rPr>
          <w:rFonts w:asciiTheme="minorHAnsi" w:hAnsiTheme="minorHAnsi" w:cstheme="minorHAnsi"/>
          <w:color w:val="auto"/>
          <w:lang w:val="en-GB"/>
        </w:rPr>
        <w:t>z</w:t>
      </w:r>
      <w:r w:rsidRPr="00CB2921">
        <w:rPr>
          <w:rFonts w:asciiTheme="minorHAnsi" w:hAnsiTheme="minorHAnsi" w:cstheme="minorHAnsi"/>
          <w:color w:val="auto"/>
          <w:lang w:val="en-GB"/>
        </w:rPr>
        <w:t>ation (PAHO)</w:t>
      </w:r>
    </w:p>
    <w:p w14:paraId="58E56A78" w14:textId="7FE2CF5E" w:rsidR="002D5FCB" w:rsidRPr="00CB2921" w:rsidRDefault="002D5FC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Global Diagnostic Imaging, Healthcare I</w:t>
      </w:r>
      <w:r w:rsidR="00292CB3" w:rsidRPr="00CB2921">
        <w:rPr>
          <w:rFonts w:asciiTheme="minorHAnsi" w:hAnsiTheme="minorHAnsi" w:cstheme="minorHAnsi"/>
          <w:color w:val="auto"/>
          <w:lang w:val="en-GB"/>
        </w:rPr>
        <w:t>C</w:t>
      </w:r>
      <w:r w:rsidRPr="00CB2921">
        <w:rPr>
          <w:rFonts w:asciiTheme="minorHAnsi" w:hAnsiTheme="minorHAnsi" w:cstheme="minorHAnsi"/>
          <w:color w:val="auto"/>
          <w:lang w:val="en-GB"/>
        </w:rPr>
        <w:t>T, and Radiation Therapy Trade Association (DITTA)</w:t>
      </w:r>
    </w:p>
    <w:p w14:paraId="357E3304" w14:textId="08F89D26" w:rsidR="002D5FCB" w:rsidRPr="00CB2921" w:rsidRDefault="002D5FCB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Global Medical Technology Alliance (GMTA)</w:t>
      </w:r>
    </w:p>
    <w:p w14:paraId="1F33153F" w14:textId="0F4BCB89" w:rsidR="00A00C8A" w:rsidRDefault="00524653" w:rsidP="27D632B1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 xml:space="preserve">All presentation materials for the </w:t>
      </w:r>
      <w:r w:rsidR="007610EB" w:rsidRPr="27D632B1">
        <w:rPr>
          <w:rFonts w:asciiTheme="minorHAnsi" w:hAnsiTheme="minorHAnsi" w:cstheme="minorBidi"/>
          <w:color w:val="auto"/>
          <w:lang w:val="en-GB"/>
        </w:rPr>
        <w:t>IMDRF/</w:t>
      </w:r>
      <w:r w:rsidRPr="27D632B1">
        <w:rPr>
          <w:rFonts w:asciiTheme="minorHAnsi" w:hAnsiTheme="minorHAnsi" w:cstheme="minorBidi"/>
          <w:color w:val="auto"/>
          <w:lang w:val="en-GB"/>
        </w:rPr>
        <w:t>DITTA</w:t>
      </w:r>
      <w:r w:rsidR="007610EB" w:rsidRPr="27D632B1">
        <w:rPr>
          <w:rFonts w:asciiTheme="minorHAnsi" w:hAnsiTheme="minorHAnsi" w:cstheme="minorBidi"/>
          <w:color w:val="auto"/>
          <w:lang w:val="en-GB"/>
        </w:rPr>
        <w:t>-</w:t>
      </w:r>
      <w:r w:rsidRPr="27D632B1">
        <w:rPr>
          <w:rFonts w:asciiTheme="minorHAnsi" w:hAnsiTheme="minorHAnsi" w:cstheme="minorBidi"/>
          <w:color w:val="auto"/>
          <w:lang w:val="en-GB"/>
        </w:rPr>
        <w:t xml:space="preserve">GMTA workshop and the IMDRF Stakeholder Open Forum are available </w:t>
      </w:r>
      <w:hyperlink r:id="rId13" w:history="1">
        <w:r w:rsidR="00E32A64" w:rsidRPr="00704EE7">
          <w:rPr>
            <w:rStyle w:val="Hyperlink"/>
            <w:rFonts w:asciiTheme="minorHAnsi" w:hAnsiTheme="minorHAnsi" w:cstheme="minorBidi"/>
            <w:lang w:val="en-GB"/>
          </w:rPr>
          <w:t>here</w:t>
        </w:r>
      </w:hyperlink>
      <w:r w:rsidR="00C64E1F" w:rsidRPr="00704EE7">
        <w:rPr>
          <w:rFonts w:asciiTheme="minorHAnsi" w:hAnsiTheme="minorHAnsi" w:cstheme="minorBidi"/>
          <w:color w:val="auto"/>
          <w:lang w:val="en-GB"/>
        </w:rPr>
        <w:t>.</w:t>
      </w:r>
    </w:p>
    <w:p w14:paraId="1ACCED99" w14:textId="261597A9" w:rsidR="00B45D13" w:rsidRPr="00CB2921" w:rsidRDefault="00851D01" w:rsidP="00A40243">
      <w:pPr>
        <w:pStyle w:val="Default"/>
        <w:spacing w:before="240"/>
        <w:jc w:val="both"/>
        <w:rPr>
          <w:rFonts w:asciiTheme="minorHAnsi" w:hAnsiTheme="minorHAnsi" w:cstheme="minorHAnsi"/>
          <w:b/>
          <w:color w:val="auto"/>
          <w:lang w:val="en-GB"/>
        </w:rPr>
      </w:pPr>
      <w:r w:rsidRPr="00CB2921">
        <w:rPr>
          <w:rFonts w:asciiTheme="minorHAnsi" w:hAnsiTheme="minorHAnsi" w:cstheme="minorHAnsi"/>
          <w:b/>
          <w:color w:val="auto"/>
          <w:lang w:val="en-GB"/>
        </w:rPr>
        <w:t>IMDRF Management Committee Open Session</w:t>
      </w:r>
    </w:p>
    <w:p w14:paraId="29781AA7" w14:textId="77777777" w:rsidR="002D5FCB" w:rsidRPr="00CB2921" w:rsidRDefault="002D5FCB" w:rsidP="00A40243">
      <w:pPr>
        <w:pStyle w:val="Default"/>
        <w:jc w:val="both"/>
        <w:rPr>
          <w:rFonts w:asciiTheme="minorHAnsi" w:hAnsiTheme="minorHAnsi" w:cstheme="minorHAnsi"/>
          <w:bCs/>
          <w:color w:val="auto"/>
          <w:lang w:val="en-GB"/>
        </w:rPr>
      </w:pPr>
    </w:p>
    <w:p w14:paraId="5E8DD503" w14:textId="061AD46C" w:rsidR="00763D76" w:rsidRPr="00CB2921" w:rsidRDefault="00B45D13" w:rsidP="27D632B1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 xml:space="preserve">On </w:t>
      </w:r>
      <w:r w:rsidR="00851D01" w:rsidRPr="27D632B1">
        <w:rPr>
          <w:rFonts w:asciiTheme="minorHAnsi" w:hAnsiTheme="minorHAnsi" w:cstheme="minorBidi"/>
          <w:color w:val="auto"/>
          <w:lang w:val="en-GB"/>
        </w:rPr>
        <w:t>Wedn</w:t>
      </w:r>
      <w:r w:rsidRPr="27D632B1">
        <w:rPr>
          <w:rFonts w:asciiTheme="minorHAnsi" w:hAnsiTheme="minorHAnsi" w:cstheme="minorBidi"/>
          <w:color w:val="auto"/>
          <w:lang w:val="en-GB"/>
        </w:rPr>
        <w:t xml:space="preserve">esday </w:t>
      </w:r>
      <w:r w:rsidR="00851D01" w:rsidRPr="27D632B1">
        <w:rPr>
          <w:rFonts w:asciiTheme="minorHAnsi" w:hAnsiTheme="minorHAnsi" w:cstheme="minorBidi"/>
          <w:color w:val="auto"/>
          <w:lang w:val="en-GB"/>
        </w:rPr>
        <w:t>29</w:t>
      </w:r>
      <w:r w:rsidR="00851D01" w:rsidRPr="27D632B1">
        <w:rPr>
          <w:rFonts w:asciiTheme="minorHAnsi" w:hAnsiTheme="minorHAnsi" w:cstheme="minorBidi"/>
          <w:color w:val="auto"/>
          <w:vertAlign w:val="superscript"/>
          <w:lang w:val="en-GB"/>
        </w:rPr>
        <w:t xml:space="preserve"> </w:t>
      </w:r>
      <w:r w:rsidR="00851D01" w:rsidRPr="27D632B1">
        <w:rPr>
          <w:rFonts w:asciiTheme="minorHAnsi" w:hAnsiTheme="minorHAnsi" w:cstheme="minorBidi"/>
          <w:color w:val="auto"/>
          <w:lang w:val="en-GB"/>
        </w:rPr>
        <w:t xml:space="preserve">March </w:t>
      </w:r>
      <w:r w:rsidR="00B417E9" w:rsidRPr="27D632B1">
        <w:rPr>
          <w:rFonts w:asciiTheme="minorHAnsi" w:hAnsiTheme="minorHAnsi" w:cstheme="minorBidi"/>
          <w:color w:val="auto"/>
          <w:lang w:val="en-GB"/>
        </w:rPr>
        <w:t>202</w:t>
      </w:r>
      <w:r w:rsidR="00851D01" w:rsidRPr="27D632B1">
        <w:rPr>
          <w:rFonts w:asciiTheme="minorHAnsi" w:hAnsiTheme="minorHAnsi" w:cstheme="minorBidi"/>
          <w:color w:val="auto"/>
          <w:lang w:val="en-GB"/>
        </w:rPr>
        <w:t>3</w:t>
      </w:r>
      <w:r w:rsidR="000D1794" w:rsidRPr="27D632B1">
        <w:rPr>
          <w:rFonts w:asciiTheme="minorHAnsi" w:hAnsiTheme="minorHAnsi" w:cstheme="minorBidi"/>
          <w:color w:val="auto"/>
          <w:lang w:val="en-GB"/>
        </w:rPr>
        <w:t>, the</w:t>
      </w:r>
      <w:r w:rsidR="00B417E9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8C3849" w:rsidRPr="27D632B1">
        <w:rPr>
          <w:rFonts w:asciiTheme="minorHAnsi" w:hAnsiTheme="minorHAnsi" w:cstheme="minorBidi"/>
          <w:color w:val="auto"/>
          <w:lang w:val="en-GB"/>
        </w:rPr>
        <w:t xml:space="preserve">MC Open Session </w:t>
      </w:r>
      <w:r w:rsidR="008914E7" w:rsidRPr="27D632B1">
        <w:rPr>
          <w:rFonts w:asciiTheme="minorHAnsi" w:hAnsiTheme="minorHAnsi" w:cstheme="minorBidi"/>
          <w:color w:val="auto"/>
          <w:lang w:val="en-GB"/>
        </w:rPr>
        <w:t>was held</w:t>
      </w:r>
      <w:r w:rsidR="005804F6" w:rsidRPr="27D632B1">
        <w:rPr>
          <w:rFonts w:asciiTheme="minorHAnsi" w:hAnsiTheme="minorHAnsi" w:cstheme="minorBidi"/>
          <w:color w:val="auto"/>
          <w:lang w:val="en-GB"/>
        </w:rPr>
        <w:t>,</w:t>
      </w:r>
      <w:r w:rsidR="000D1794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524653" w:rsidRPr="27D632B1">
        <w:rPr>
          <w:rFonts w:asciiTheme="minorHAnsi" w:hAnsiTheme="minorHAnsi" w:cstheme="minorBidi"/>
          <w:color w:val="auto"/>
          <w:lang w:val="en-GB"/>
        </w:rPr>
        <w:t xml:space="preserve">providing an opportunity for </w:t>
      </w:r>
      <w:bookmarkStart w:id="0" w:name="_Hlk129862911"/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>R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egional </w:t>
      </w:r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>H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>armoni</w:t>
      </w:r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>z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ation </w:t>
      </w:r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>I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>nitiatives</w:t>
      </w:r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 (RHIs)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, </w:t>
      </w:r>
      <w:bookmarkEnd w:id="0"/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>I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nvited </w:t>
      </w:r>
      <w:r w:rsidR="007610EB" w:rsidRPr="27D632B1">
        <w:rPr>
          <w:rFonts w:asciiTheme="minorHAnsi" w:eastAsia="BatangChe" w:hAnsiTheme="minorHAnsi" w:cstheme="minorBidi"/>
          <w:color w:val="auto"/>
          <w:lang w:val="en-GB" w:eastAsia="ko-KR"/>
        </w:rPr>
        <w:t>O</w:t>
      </w:r>
      <w:r w:rsidR="005804F6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bservers </w:t>
      </w:r>
      <w:r w:rsidR="00524653" w:rsidRPr="27D632B1">
        <w:rPr>
          <w:rFonts w:asciiTheme="minorHAnsi" w:eastAsia="BatangChe" w:hAnsiTheme="minorHAnsi" w:cstheme="minorBidi"/>
          <w:color w:val="auto"/>
          <w:lang w:val="en-GB" w:eastAsia="ko-KR"/>
        </w:rPr>
        <w:t>and</w:t>
      </w:r>
      <w:r w:rsidR="000C3E91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 the GMTA and DITTA</w:t>
      </w:r>
      <w:r w:rsidR="00524653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 to </w:t>
      </w:r>
      <w:r w:rsidR="005B49A5">
        <w:rPr>
          <w:rFonts w:asciiTheme="minorHAnsi" w:eastAsia="BatangChe" w:hAnsiTheme="minorHAnsi" w:cstheme="minorBidi"/>
          <w:color w:val="auto"/>
          <w:lang w:val="en-GB" w:eastAsia="ko-KR"/>
        </w:rPr>
        <w:t xml:space="preserve">engage, </w:t>
      </w:r>
      <w:r w:rsidR="00524653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provide </w:t>
      </w:r>
      <w:proofErr w:type="gramStart"/>
      <w:r w:rsidR="00524653" w:rsidRPr="27D632B1">
        <w:rPr>
          <w:rFonts w:asciiTheme="minorHAnsi" w:eastAsia="BatangChe" w:hAnsiTheme="minorHAnsi" w:cstheme="minorBidi"/>
          <w:color w:val="auto"/>
          <w:lang w:val="en-GB" w:eastAsia="ko-KR"/>
        </w:rPr>
        <w:t>updates</w:t>
      </w:r>
      <w:proofErr w:type="gramEnd"/>
      <w:r w:rsidR="00524653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 </w:t>
      </w:r>
      <w:r w:rsidR="5241BB8E" w:rsidRPr="27D632B1">
        <w:rPr>
          <w:rFonts w:asciiTheme="minorHAnsi" w:eastAsia="BatangChe" w:hAnsiTheme="minorHAnsi" w:cstheme="minorBidi"/>
          <w:color w:val="auto"/>
          <w:lang w:val="en-GB" w:eastAsia="ko-KR"/>
        </w:rPr>
        <w:t xml:space="preserve">and exchange views </w:t>
      </w:r>
      <w:r w:rsidR="00524653" w:rsidRPr="27D632B1">
        <w:rPr>
          <w:rFonts w:asciiTheme="minorHAnsi" w:eastAsia="BatangChe" w:hAnsiTheme="minorHAnsi" w:cstheme="minorBidi"/>
          <w:color w:val="auto"/>
          <w:lang w:val="en-GB" w:eastAsia="ko-KR"/>
        </w:rPr>
        <w:t>with the MC</w:t>
      </w:r>
      <w:r w:rsidR="00345CC5" w:rsidRPr="27D632B1">
        <w:rPr>
          <w:rFonts w:asciiTheme="minorHAnsi" w:hAnsiTheme="minorHAnsi" w:cstheme="minorBidi"/>
          <w:color w:val="auto"/>
          <w:lang w:val="en-GB"/>
        </w:rPr>
        <w:t>.</w:t>
      </w:r>
    </w:p>
    <w:p w14:paraId="4B3A2379" w14:textId="77777777" w:rsidR="00763D76" w:rsidRPr="00CB2921" w:rsidRDefault="00763D76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</w:p>
    <w:p w14:paraId="17E8CE09" w14:textId="046027CE" w:rsidR="00124023" w:rsidRPr="00CB2921" w:rsidRDefault="00124023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Presentation</w:t>
      </w:r>
      <w:r w:rsidR="00524653" w:rsidRPr="00CB2921">
        <w:rPr>
          <w:rFonts w:asciiTheme="minorHAnsi" w:hAnsiTheme="minorHAnsi" w:cstheme="minorHAnsi"/>
          <w:color w:val="auto"/>
          <w:lang w:val="en-GB"/>
        </w:rPr>
        <w:t>s</w:t>
      </w:r>
      <w:r w:rsidRPr="00CB2921">
        <w:rPr>
          <w:rFonts w:asciiTheme="minorHAnsi" w:hAnsiTheme="minorHAnsi" w:cstheme="minorHAnsi"/>
          <w:color w:val="auto"/>
          <w:lang w:val="en-GB"/>
        </w:rPr>
        <w:t xml:space="preserve"> were </w:t>
      </w:r>
      <w:r w:rsidR="00097FC9" w:rsidRPr="00CB2921">
        <w:rPr>
          <w:rFonts w:asciiTheme="minorHAnsi" w:hAnsiTheme="minorHAnsi" w:cstheme="minorHAnsi"/>
          <w:color w:val="auto"/>
          <w:lang w:val="en-GB"/>
        </w:rPr>
        <w:t>made</w:t>
      </w:r>
      <w:r w:rsidRPr="00CB2921">
        <w:rPr>
          <w:rFonts w:asciiTheme="minorHAnsi" w:hAnsiTheme="minorHAnsi" w:cstheme="minorHAnsi"/>
          <w:color w:val="auto"/>
          <w:lang w:val="en-GB"/>
        </w:rPr>
        <w:t xml:space="preserve"> to update on the work of</w:t>
      </w:r>
      <w:r w:rsidR="00524653" w:rsidRPr="00CB2921">
        <w:rPr>
          <w:rFonts w:asciiTheme="minorHAnsi" w:hAnsiTheme="minorHAnsi" w:cstheme="minorHAnsi"/>
          <w:color w:val="auto"/>
          <w:lang w:val="en-GB"/>
        </w:rPr>
        <w:t xml:space="preserve"> RHIs</w:t>
      </w:r>
      <w:r w:rsidR="00C64E1F">
        <w:rPr>
          <w:rFonts w:asciiTheme="minorHAnsi" w:hAnsiTheme="minorHAnsi" w:cstheme="minorHAnsi"/>
          <w:color w:val="auto"/>
          <w:lang w:val="en-GB"/>
        </w:rPr>
        <w:t>,</w:t>
      </w:r>
      <w:r w:rsidR="00395860">
        <w:rPr>
          <w:rFonts w:asciiTheme="minorHAnsi" w:hAnsiTheme="minorHAnsi" w:cstheme="minorHAnsi"/>
          <w:color w:val="auto"/>
          <w:lang w:val="en-GB"/>
        </w:rPr>
        <w:t xml:space="preserve"> including</w:t>
      </w:r>
      <w:r w:rsidRPr="00CB2921">
        <w:rPr>
          <w:rFonts w:asciiTheme="minorHAnsi" w:hAnsiTheme="minorHAnsi" w:cstheme="minorHAnsi"/>
          <w:color w:val="auto"/>
          <w:lang w:val="en-GB"/>
        </w:rPr>
        <w:t>:</w:t>
      </w:r>
    </w:p>
    <w:p w14:paraId="2218C947" w14:textId="77777777" w:rsidR="007872A4" w:rsidRPr="00CB2921" w:rsidRDefault="007872A4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African Medical Devices Forum (AMDF)</w:t>
      </w:r>
    </w:p>
    <w:p w14:paraId="001AF95D" w14:textId="77777777" w:rsidR="00DB5867" w:rsidRPr="00CB2921" w:rsidRDefault="00DB5867" w:rsidP="00DB5867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HAnsi"/>
          <w:sz w:val="24"/>
          <w:szCs w:val="24"/>
          <w:lang w:eastAsia="zh-CN"/>
        </w:rPr>
      </w:pPr>
      <w:r w:rsidRPr="00CB2921">
        <w:rPr>
          <w:rFonts w:asciiTheme="minorHAnsi" w:hAnsiTheme="minorHAnsi" w:cstheme="minorHAnsi"/>
          <w:sz w:val="24"/>
          <w:szCs w:val="24"/>
          <w:lang w:eastAsia="zh-CN"/>
        </w:rPr>
        <w:t>Asia-Pacific Economic Cooperation (APEC)</w:t>
      </w:r>
    </w:p>
    <w:p w14:paraId="1F780D33" w14:textId="76CBE931" w:rsidR="007872A4" w:rsidRPr="00CB2921" w:rsidRDefault="007872A4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Global Harmoni</w:t>
      </w:r>
      <w:r w:rsidR="00551BAB">
        <w:rPr>
          <w:rFonts w:asciiTheme="minorHAnsi" w:hAnsiTheme="minorHAnsi" w:cstheme="minorHAnsi"/>
          <w:color w:val="auto"/>
          <w:lang w:val="en-GB"/>
        </w:rPr>
        <w:t>z</w:t>
      </w:r>
      <w:r w:rsidRPr="00CB2921">
        <w:rPr>
          <w:rFonts w:asciiTheme="minorHAnsi" w:hAnsiTheme="minorHAnsi" w:cstheme="minorHAnsi"/>
          <w:color w:val="auto"/>
          <w:lang w:val="en-GB"/>
        </w:rPr>
        <w:t>ation Working Party (GHWP)</w:t>
      </w:r>
    </w:p>
    <w:p w14:paraId="3EC80B5A" w14:textId="1BB49120" w:rsidR="007872A4" w:rsidRPr="00CB2921" w:rsidRDefault="007872A4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Pan American Health Organi</w:t>
      </w:r>
      <w:r w:rsidR="00551BAB">
        <w:rPr>
          <w:rFonts w:asciiTheme="minorHAnsi" w:hAnsiTheme="minorHAnsi" w:cstheme="minorHAnsi"/>
          <w:color w:val="auto"/>
          <w:lang w:val="en-GB"/>
        </w:rPr>
        <w:t>z</w:t>
      </w:r>
      <w:r w:rsidRPr="00CB2921">
        <w:rPr>
          <w:rFonts w:asciiTheme="minorHAnsi" w:hAnsiTheme="minorHAnsi" w:cstheme="minorHAnsi"/>
          <w:color w:val="auto"/>
          <w:lang w:val="en-GB"/>
        </w:rPr>
        <w:t>ation (PAHO)</w:t>
      </w:r>
    </w:p>
    <w:p w14:paraId="1784DD62" w14:textId="4C48046B" w:rsidR="001D4E34" w:rsidRPr="00CB2921" w:rsidRDefault="001D4E34" w:rsidP="27D632B1">
      <w:pPr>
        <w:pStyle w:val="Default"/>
        <w:spacing w:before="240"/>
        <w:jc w:val="both"/>
        <w:rPr>
          <w:rFonts w:asciiTheme="minorHAnsi" w:hAnsiTheme="minorHAnsi" w:cstheme="minorBidi"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>Presentation</w:t>
      </w:r>
      <w:r w:rsidR="00A55EB3" w:rsidRPr="27D632B1">
        <w:rPr>
          <w:rFonts w:asciiTheme="minorHAnsi" w:hAnsiTheme="minorHAnsi" w:cstheme="minorBidi"/>
          <w:color w:val="auto"/>
          <w:lang w:val="en-GB"/>
        </w:rPr>
        <w:t>s</w:t>
      </w:r>
      <w:r w:rsidRPr="27D632B1">
        <w:rPr>
          <w:rFonts w:asciiTheme="minorHAnsi" w:hAnsiTheme="minorHAnsi" w:cstheme="minorBidi"/>
          <w:color w:val="auto"/>
          <w:lang w:val="en-GB"/>
        </w:rPr>
        <w:t xml:space="preserve"> were </w:t>
      </w:r>
      <w:r w:rsidR="00A55EB3" w:rsidRPr="27D632B1">
        <w:rPr>
          <w:rFonts w:asciiTheme="minorHAnsi" w:hAnsiTheme="minorHAnsi" w:cstheme="minorBidi"/>
          <w:color w:val="auto"/>
          <w:lang w:val="en-GB"/>
        </w:rPr>
        <w:t>made</w:t>
      </w:r>
      <w:r w:rsidRPr="27D632B1">
        <w:rPr>
          <w:rFonts w:asciiTheme="minorHAnsi" w:hAnsiTheme="minorHAnsi" w:cstheme="minorBidi"/>
          <w:color w:val="auto"/>
          <w:lang w:val="en-GB"/>
        </w:rPr>
        <w:t xml:space="preserve"> to </w:t>
      </w:r>
      <w:r w:rsidR="005804F6" w:rsidRPr="27D632B1">
        <w:rPr>
          <w:rFonts w:asciiTheme="minorHAnsi" w:hAnsiTheme="minorHAnsi" w:cstheme="minorBidi"/>
          <w:color w:val="auto"/>
          <w:lang w:val="en-GB"/>
        </w:rPr>
        <w:t xml:space="preserve">provide </w:t>
      </w:r>
      <w:r w:rsidRPr="27D632B1">
        <w:rPr>
          <w:rFonts w:asciiTheme="minorHAnsi" w:hAnsiTheme="minorHAnsi" w:cstheme="minorBidi"/>
          <w:color w:val="auto"/>
          <w:lang w:val="en-GB"/>
        </w:rPr>
        <w:t>update</w:t>
      </w:r>
      <w:r w:rsidR="005804F6" w:rsidRPr="27D632B1">
        <w:rPr>
          <w:rFonts w:asciiTheme="minorHAnsi" w:hAnsiTheme="minorHAnsi" w:cstheme="minorBidi"/>
          <w:color w:val="auto"/>
          <w:lang w:val="en-GB"/>
        </w:rPr>
        <w:t>s</w:t>
      </w:r>
      <w:r w:rsidRPr="27D632B1">
        <w:rPr>
          <w:rFonts w:asciiTheme="minorHAnsi" w:hAnsiTheme="minorHAnsi" w:cstheme="minorBidi"/>
          <w:color w:val="auto"/>
          <w:lang w:val="en-GB"/>
        </w:rPr>
        <w:t xml:space="preserve"> on the work of</w:t>
      </w:r>
      <w:r w:rsidR="00A55EB3" w:rsidRPr="27D632B1">
        <w:rPr>
          <w:rFonts w:asciiTheme="minorHAnsi" w:hAnsiTheme="minorHAnsi" w:cstheme="minorBidi"/>
          <w:color w:val="auto"/>
          <w:lang w:val="en-GB"/>
        </w:rPr>
        <w:t xml:space="preserve"> </w:t>
      </w:r>
      <w:r w:rsidR="00551BAB" w:rsidRPr="27D632B1">
        <w:rPr>
          <w:rFonts w:asciiTheme="minorHAnsi" w:hAnsiTheme="minorHAnsi" w:cstheme="minorBidi"/>
          <w:color w:val="auto"/>
          <w:lang w:val="en-GB"/>
        </w:rPr>
        <w:t>I</w:t>
      </w:r>
      <w:r w:rsidR="00A55EB3" w:rsidRPr="27D632B1">
        <w:rPr>
          <w:rFonts w:asciiTheme="minorHAnsi" w:hAnsiTheme="minorHAnsi" w:cstheme="minorBidi"/>
          <w:color w:val="auto"/>
          <w:lang w:val="en-GB"/>
        </w:rPr>
        <w:t xml:space="preserve">nvited </w:t>
      </w:r>
      <w:r w:rsidR="00551BAB" w:rsidRPr="27D632B1">
        <w:rPr>
          <w:rFonts w:asciiTheme="minorHAnsi" w:hAnsiTheme="minorHAnsi" w:cstheme="minorBidi"/>
          <w:color w:val="auto"/>
          <w:lang w:val="en-GB"/>
        </w:rPr>
        <w:t>O</w:t>
      </w:r>
      <w:r w:rsidR="00A55EB3" w:rsidRPr="27D632B1">
        <w:rPr>
          <w:rFonts w:asciiTheme="minorHAnsi" w:hAnsiTheme="minorHAnsi" w:cstheme="minorBidi"/>
          <w:color w:val="auto"/>
          <w:lang w:val="en-GB"/>
        </w:rPr>
        <w:t>bservers (Regulators)</w:t>
      </w:r>
      <w:r w:rsidRPr="27D632B1">
        <w:rPr>
          <w:rFonts w:asciiTheme="minorHAnsi" w:hAnsiTheme="minorHAnsi" w:cstheme="minorBidi"/>
          <w:color w:val="auto"/>
          <w:lang w:val="en-GB"/>
        </w:rPr>
        <w:t>:</w:t>
      </w:r>
    </w:p>
    <w:p w14:paraId="2504ACDF" w14:textId="6C342461" w:rsidR="001D4E34" w:rsidRPr="00CB2921" w:rsidRDefault="001D4E34" w:rsidP="00A55EB3">
      <w:pPr>
        <w:pStyle w:val="Default"/>
        <w:ind w:left="720"/>
        <w:jc w:val="both"/>
        <w:rPr>
          <w:rFonts w:asciiTheme="minorHAnsi" w:hAnsiTheme="minorHAnsi" w:cstheme="minorHAnsi"/>
          <w:color w:val="auto"/>
          <w:lang w:val="en-GB"/>
        </w:rPr>
      </w:pPr>
    </w:p>
    <w:p w14:paraId="1E3D9D54" w14:textId="14B2D906" w:rsidR="00A55EB3" w:rsidRPr="00CB2921" w:rsidRDefault="00A55EB3" w:rsidP="27D632B1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Bidi"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>Israel Ministry of Health</w:t>
      </w:r>
    </w:p>
    <w:p w14:paraId="630564DE" w14:textId="60FB8D9C" w:rsidR="00A55EB3" w:rsidRPr="00CB2921" w:rsidRDefault="00A55EB3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>Saudi Federal Drug Agency</w:t>
      </w:r>
    </w:p>
    <w:p w14:paraId="73B940D2" w14:textId="19F9A59A" w:rsidR="001D4E34" w:rsidRPr="00CB2921" w:rsidRDefault="001D4E34" w:rsidP="456CAFD2">
      <w:pPr>
        <w:pStyle w:val="ListParagraph"/>
        <w:numPr>
          <w:ilvl w:val="0"/>
          <w:numId w:val="49"/>
        </w:numPr>
        <w:jc w:val="both"/>
        <w:rPr>
          <w:rFonts w:asciiTheme="minorHAnsi" w:hAnsiTheme="minorHAnsi" w:cstheme="minorBidi"/>
          <w:sz w:val="24"/>
          <w:szCs w:val="24"/>
          <w:lang w:eastAsia="zh-CN"/>
        </w:rPr>
      </w:pPr>
      <w:r w:rsidRPr="456CAFD2">
        <w:rPr>
          <w:rFonts w:asciiTheme="minorHAnsi" w:hAnsiTheme="minorHAnsi" w:cstheme="minorBidi"/>
          <w:sz w:val="24"/>
          <w:szCs w:val="24"/>
          <w:lang w:eastAsia="zh-CN"/>
        </w:rPr>
        <w:t xml:space="preserve">South African Health Products </w:t>
      </w:r>
      <w:r w:rsidR="11C17B13" w:rsidRPr="456CAFD2">
        <w:rPr>
          <w:rFonts w:asciiTheme="minorHAnsi" w:hAnsiTheme="minorHAnsi" w:cstheme="minorBidi"/>
          <w:sz w:val="24"/>
          <w:szCs w:val="24"/>
          <w:lang w:eastAsia="zh-CN"/>
        </w:rPr>
        <w:t xml:space="preserve">Regulatory </w:t>
      </w:r>
      <w:r w:rsidRPr="456CAFD2">
        <w:rPr>
          <w:rFonts w:asciiTheme="minorHAnsi" w:hAnsiTheme="minorHAnsi" w:cstheme="minorBidi"/>
          <w:sz w:val="24"/>
          <w:szCs w:val="24"/>
          <w:lang w:eastAsia="zh-CN"/>
        </w:rPr>
        <w:t>Authority (SA</w:t>
      </w:r>
      <w:r w:rsidR="004545BF" w:rsidRPr="456CAFD2">
        <w:rPr>
          <w:rFonts w:asciiTheme="minorHAnsi" w:hAnsiTheme="minorHAnsi" w:cstheme="minorBidi"/>
          <w:sz w:val="24"/>
          <w:szCs w:val="24"/>
          <w:lang w:eastAsia="zh-CN"/>
        </w:rPr>
        <w:t>H</w:t>
      </w:r>
      <w:r w:rsidRPr="456CAFD2">
        <w:rPr>
          <w:rFonts w:asciiTheme="minorHAnsi" w:hAnsiTheme="minorHAnsi" w:cstheme="minorBidi"/>
          <w:sz w:val="24"/>
          <w:szCs w:val="24"/>
          <w:lang w:eastAsia="zh-CN"/>
        </w:rPr>
        <w:t>PRA)</w:t>
      </w:r>
    </w:p>
    <w:p w14:paraId="60840F27" w14:textId="2A7C643C" w:rsidR="001D4E34" w:rsidRPr="00CB2921" w:rsidRDefault="00DB5867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>
        <w:rPr>
          <w:rFonts w:asciiTheme="minorHAnsi" w:hAnsiTheme="minorHAnsi" w:cstheme="minorBidi"/>
          <w:color w:val="auto"/>
          <w:lang w:val="en-GB"/>
        </w:rPr>
        <w:t>Swiss Agency for Therapeutic Products (</w:t>
      </w:r>
      <w:proofErr w:type="spellStart"/>
      <w:r w:rsidR="001D4E34" w:rsidRPr="27D632B1">
        <w:rPr>
          <w:rFonts w:asciiTheme="minorHAnsi" w:hAnsiTheme="minorHAnsi" w:cstheme="minorBidi"/>
          <w:color w:val="auto"/>
          <w:lang w:val="en-GB"/>
        </w:rPr>
        <w:t>Swissmedic</w:t>
      </w:r>
      <w:proofErr w:type="spellEnd"/>
      <w:r>
        <w:rPr>
          <w:rFonts w:asciiTheme="minorHAnsi" w:hAnsiTheme="minorHAnsi" w:cstheme="minorBidi"/>
          <w:color w:val="auto"/>
          <w:lang w:val="en-GB"/>
        </w:rPr>
        <w:t>)</w:t>
      </w:r>
    </w:p>
    <w:p w14:paraId="245517AB" w14:textId="3E036904" w:rsidR="001D4E34" w:rsidRPr="00CB2921" w:rsidRDefault="001D4E34" w:rsidP="00A40243">
      <w:pPr>
        <w:pStyle w:val="Default"/>
        <w:numPr>
          <w:ilvl w:val="0"/>
          <w:numId w:val="49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27D632B1">
        <w:rPr>
          <w:rFonts w:asciiTheme="minorHAnsi" w:hAnsiTheme="minorHAnsi" w:cstheme="minorBidi"/>
          <w:color w:val="auto"/>
          <w:lang w:val="en-GB"/>
        </w:rPr>
        <w:t>Taiwan Food and Drug Administration (TFDA)</w:t>
      </w:r>
    </w:p>
    <w:p w14:paraId="526AEB35" w14:textId="3121A368" w:rsidR="000C3E91" w:rsidRPr="00CB2921" w:rsidRDefault="000C3E91" w:rsidP="27D632B1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</w:p>
    <w:p w14:paraId="180C5275" w14:textId="43EEFE2C" w:rsidR="001D4E34" w:rsidRPr="00CB2921" w:rsidRDefault="001D4E34" w:rsidP="00A40243">
      <w:pPr>
        <w:pStyle w:val="Default"/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Presentation</w:t>
      </w:r>
      <w:r w:rsidR="00A55EB3" w:rsidRPr="00CB2921">
        <w:rPr>
          <w:rFonts w:asciiTheme="minorHAnsi" w:hAnsiTheme="minorHAnsi" w:cstheme="minorHAnsi"/>
          <w:color w:val="auto"/>
          <w:lang w:val="en-GB"/>
        </w:rPr>
        <w:t>s</w:t>
      </w:r>
      <w:r w:rsidRPr="00CB2921">
        <w:rPr>
          <w:rFonts w:asciiTheme="minorHAnsi" w:hAnsiTheme="minorHAnsi" w:cstheme="minorHAnsi"/>
          <w:color w:val="auto"/>
          <w:lang w:val="en-GB"/>
        </w:rPr>
        <w:t xml:space="preserve"> were </w:t>
      </w:r>
      <w:r w:rsidR="00A55EB3" w:rsidRPr="00CB2921">
        <w:rPr>
          <w:rFonts w:asciiTheme="minorHAnsi" w:hAnsiTheme="minorHAnsi" w:cstheme="minorHAnsi"/>
          <w:color w:val="auto"/>
          <w:lang w:val="en-GB"/>
        </w:rPr>
        <w:t>made</w:t>
      </w:r>
      <w:r w:rsidRPr="00CB2921">
        <w:rPr>
          <w:rFonts w:asciiTheme="minorHAnsi" w:hAnsiTheme="minorHAnsi" w:cstheme="minorHAnsi"/>
          <w:color w:val="auto"/>
          <w:lang w:val="en-GB"/>
        </w:rPr>
        <w:t xml:space="preserve"> to </w:t>
      </w:r>
      <w:r w:rsidR="005804F6">
        <w:rPr>
          <w:rFonts w:asciiTheme="minorHAnsi" w:hAnsiTheme="minorHAnsi" w:cstheme="minorHAnsi"/>
          <w:color w:val="auto"/>
          <w:lang w:val="en-GB"/>
        </w:rPr>
        <w:t xml:space="preserve">provide </w:t>
      </w:r>
      <w:r w:rsidRPr="00CB2921">
        <w:rPr>
          <w:rFonts w:asciiTheme="minorHAnsi" w:hAnsiTheme="minorHAnsi" w:cstheme="minorHAnsi"/>
          <w:color w:val="auto"/>
          <w:lang w:val="en-GB"/>
        </w:rPr>
        <w:t>update</w:t>
      </w:r>
      <w:r w:rsidR="005804F6">
        <w:rPr>
          <w:rFonts w:asciiTheme="minorHAnsi" w:hAnsiTheme="minorHAnsi" w:cstheme="minorHAnsi"/>
          <w:color w:val="auto"/>
          <w:lang w:val="en-GB"/>
        </w:rPr>
        <w:t>s</w:t>
      </w:r>
      <w:r w:rsidRPr="00CB2921">
        <w:rPr>
          <w:rFonts w:asciiTheme="minorHAnsi" w:hAnsiTheme="minorHAnsi" w:cstheme="minorHAnsi"/>
          <w:color w:val="auto"/>
          <w:lang w:val="en-GB"/>
        </w:rPr>
        <w:t xml:space="preserve"> on the work of</w:t>
      </w:r>
      <w:r w:rsidR="00A55EB3" w:rsidRPr="00CB2921">
        <w:rPr>
          <w:rFonts w:asciiTheme="minorHAnsi" w:hAnsiTheme="minorHAnsi" w:cstheme="minorHAnsi"/>
          <w:color w:val="auto"/>
          <w:lang w:val="en-GB"/>
        </w:rPr>
        <w:t xml:space="preserve"> </w:t>
      </w:r>
      <w:r w:rsidR="005804F6">
        <w:rPr>
          <w:rFonts w:asciiTheme="minorHAnsi" w:hAnsiTheme="minorHAnsi" w:cstheme="minorHAnsi"/>
          <w:color w:val="auto"/>
          <w:lang w:val="en-GB"/>
        </w:rPr>
        <w:t>i</w:t>
      </w:r>
      <w:r w:rsidR="00A55EB3" w:rsidRPr="00CB2921">
        <w:rPr>
          <w:rFonts w:asciiTheme="minorHAnsi" w:hAnsiTheme="minorHAnsi" w:cstheme="minorHAnsi"/>
          <w:color w:val="auto"/>
          <w:lang w:val="en-GB"/>
        </w:rPr>
        <w:t xml:space="preserve">ndustry </w:t>
      </w:r>
      <w:r w:rsidR="005804F6">
        <w:rPr>
          <w:rFonts w:asciiTheme="minorHAnsi" w:hAnsiTheme="minorHAnsi" w:cstheme="minorHAnsi"/>
          <w:color w:val="auto"/>
          <w:lang w:val="en-GB"/>
        </w:rPr>
        <w:t>a</w:t>
      </w:r>
      <w:r w:rsidR="00A55EB3" w:rsidRPr="00CB2921">
        <w:rPr>
          <w:rFonts w:asciiTheme="minorHAnsi" w:hAnsiTheme="minorHAnsi" w:cstheme="minorHAnsi"/>
          <w:color w:val="auto"/>
          <w:lang w:val="en-GB"/>
        </w:rPr>
        <w:t>ssociations</w:t>
      </w:r>
      <w:r w:rsidRPr="00CB2921">
        <w:rPr>
          <w:rFonts w:asciiTheme="minorHAnsi" w:hAnsiTheme="minorHAnsi" w:cstheme="minorHAnsi"/>
          <w:color w:val="auto"/>
          <w:lang w:val="en-GB"/>
        </w:rPr>
        <w:t>:</w:t>
      </w:r>
    </w:p>
    <w:p w14:paraId="00E4D764" w14:textId="77777777" w:rsidR="00DB5867" w:rsidRPr="00CB2921" w:rsidRDefault="00DB5867" w:rsidP="00DB5867">
      <w:pPr>
        <w:pStyle w:val="Default"/>
        <w:numPr>
          <w:ilvl w:val="0"/>
          <w:numId w:val="55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>Global Diagnostic Imaging, Healthcare ICT, and Radiation Therapy Trade Association (DITTA)</w:t>
      </w:r>
    </w:p>
    <w:p w14:paraId="66CF287E" w14:textId="11FBBC72" w:rsidR="001D4E34" w:rsidRPr="00CB2921" w:rsidRDefault="001D4E34" w:rsidP="00A40243">
      <w:pPr>
        <w:pStyle w:val="Default"/>
        <w:numPr>
          <w:ilvl w:val="0"/>
          <w:numId w:val="55"/>
        </w:numPr>
        <w:jc w:val="both"/>
        <w:rPr>
          <w:rFonts w:asciiTheme="minorHAnsi" w:hAnsiTheme="minorHAnsi" w:cstheme="minorHAnsi"/>
          <w:color w:val="auto"/>
          <w:lang w:val="en-GB"/>
        </w:rPr>
      </w:pPr>
      <w:r w:rsidRPr="00CB2921">
        <w:rPr>
          <w:rFonts w:asciiTheme="minorHAnsi" w:hAnsiTheme="minorHAnsi" w:cstheme="minorHAnsi"/>
          <w:color w:val="auto"/>
          <w:lang w:val="en-GB"/>
        </w:rPr>
        <w:t xml:space="preserve">Global Medical Technology Alliance (GMTA) </w:t>
      </w:r>
    </w:p>
    <w:p w14:paraId="0BCD0247" w14:textId="39816499" w:rsidR="007631A4" w:rsidRPr="00CB2921" w:rsidRDefault="007631A4" w:rsidP="27D632B1">
      <w:pPr>
        <w:pStyle w:val="Default"/>
        <w:jc w:val="both"/>
        <w:rPr>
          <w:rFonts w:asciiTheme="minorHAnsi" w:hAnsiTheme="minorHAnsi" w:cstheme="minorBidi"/>
          <w:color w:val="auto"/>
          <w:lang w:val="en-GB"/>
        </w:rPr>
      </w:pPr>
    </w:p>
    <w:p w14:paraId="08E1B6F3" w14:textId="77777777" w:rsidR="00DB5867" w:rsidRDefault="00DB5867" w:rsidP="00A40243">
      <w:pPr>
        <w:pStyle w:val="Default"/>
        <w:jc w:val="both"/>
        <w:rPr>
          <w:rFonts w:asciiTheme="minorHAnsi" w:hAnsiTheme="minorHAnsi" w:cstheme="minorHAnsi"/>
          <w:b/>
          <w:color w:val="auto"/>
          <w:lang w:val="en-GB"/>
        </w:rPr>
      </w:pPr>
    </w:p>
    <w:p w14:paraId="29CA1592" w14:textId="77777777" w:rsidR="003D78C2" w:rsidRDefault="003D78C2" w:rsidP="00A40243">
      <w:pPr>
        <w:pStyle w:val="Default"/>
        <w:jc w:val="both"/>
        <w:rPr>
          <w:rFonts w:asciiTheme="minorHAnsi" w:hAnsiTheme="minorHAnsi" w:cstheme="minorHAnsi"/>
          <w:b/>
          <w:color w:val="auto"/>
          <w:lang w:val="en-GB"/>
        </w:rPr>
      </w:pPr>
    </w:p>
    <w:p w14:paraId="5C1BC579" w14:textId="77777777" w:rsidR="003D78C2" w:rsidRDefault="003D78C2" w:rsidP="00A40243">
      <w:pPr>
        <w:pStyle w:val="Default"/>
        <w:jc w:val="both"/>
        <w:rPr>
          <w:rFonts w:asciiTheme="minorHAnsi" w:hAnsiTheme="minorHAnsi" w:cstheme="minorHAnsi"/>
          <w:b/>
          <w:color w:val="auto"/>
          <w:lang w:val="en-GB"/>
        </w:rPr>
      </w:pPr>
    </w:p>
    <w:p w14:paraId="43AC96FC" w14:textId="48AA3823" w:rsidR="00B42329" w:rsidRPr="00CB2921" w:rsidRDefault="00FA4933" w:rsidP="00A40243">
      <w:pPr>
        <w:pStyle w:val="Default"/>
        <w:jc w:val="both"/>
        <w:rPr>
          <w:rFonts w:asciiTheme="minorHAnsi" w:hAnsiTheme="minorHAnsi" w:cstheme="minorHAnsi"/>
          <w:b/>
          <w:color w:val="auto"/>
          <w:lang w:val="en-GB"/>
        </w:rPr>
      </w:pPr>
      <w:r w:rsidRPr="00CB2921">
        <w:rPr>
          <w:rFonts w:asciiTheme="minorHAnsi" w:hAnsiTheme="minorHAnsi" w:cstheme="minorHAnsi"/>
          <w:b/>
          <w:color w:val="auto"/>
          <w:lang w:val="en-GB"/>
        </w:rPr>
        <w:t>IMDRF Management Committee Closed Session</w:t>
      </w:r>
    </w:p>
    <w:p w14:paraId="76EB78A8" w14:textId="77777777" w:rsidR="007D1849" w:rsidRPr="00CB2921" w:rsidRDefault="007D1849" w:rsidP="00A40243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1836A927" w14:textId="00672536" w:rsidR="004410A8" w:rsidRPr="00CB2921" w:rsidRDefault="00A55EB3" w:rsidP="27D632B1">
      <w:pPr>
        <w:jc w:val="both"/>
        <w:rPr>
          <w:rFonts w:asciiTheme="minorHAnsi" w:hAnsiTheme="minorHAnsi" w:cstheme="minorBidi"/>
          <w:sz w:val="24"/>
          <w:szCs w:val="24"/>
        </w:rPr>
      </w:pPr>
      <w:r w:rsidRPr="27D632B1">
        <w:rPr>
          <w:rFonts w:asciiTheme="minorHAnsi" w:hAnsiTheme="minorHAnsi" w:cstheme="minorBidi"/>
          <w:sz w:val="24"/>
          <w:szCs w:val="24"/>
        </w:rPr>
        <w:t xml:space="preserve">The IMDRF </w:t>
      </w:r>
      <w:r w:rsidR="00A63EE5" w:rsidRPr="27D632B1">
        <w:rPr>
          <w:rFonts w:asciiTheme="minorHAnsi" w:hAnsiTheme="minorHAnsi" w:cstheme="minorBidi"/>
          <w:sz w:val="24"/>
          <w:szCs w:val="24"/>
        </w:rPr>
        <w:t>MC C</w:t>
      </w:r>
      <w:r w:rsidR="00921790" w:rsidRPr="27D632B1">
        <w:rPr>
          <w:rFonts w:asciiTheme="minorHAnsi" w:hAnsiTheme="minorHAnsi" w:cstheme="minorBidi"/>
          <w:sz w:val="24"/>
          <w:szCs w:val="24"/>
        </w:rPr>
        <w:t xml:space="preserve">losed </w:t>
      </w:r>
      <w:r w:rsidR="00A63EE5" w:rsidRPr="27D632B1">
        <w:rPr>
          <w:rFonts w:asciiTheme="minorHAnsi" w:hAnsiTheme="minorHAnsi" w:cstheme="minorBidi"/>
          <w:sz w:val="24"/>
          <w:szCs w:val="24"/>
        </w:rPr>
        <w:t>S</w:t>
      </w:r>
      <w:r w:rsidR="00921790" w:rsidRPr="27D632B1">
        <w:rPr>
          <w:rFonts w:asciiTheme="minorHAnsi" w:hAnsiTheme="minorHAnsi" w:cstheme="minorBidi"/>
          <w:sz w:val="24"/>
          <w:szCs w:val="24"/>
        </w:rPr>
        <w:t xml:space="preserve">ession </w:t>
      </w:r>
      <w:r w:rsidR="00F43072" w:rsidRPr="27D632B1">
        <w:rPr>
          <w:rFonts w:asciiTheme="minorHAnsi" w:hAnsiTheme="minorHAnsi" w:cstheme="minorBidi"/>
          <w:sz w:val="24"/>
          <w:szCs w:val="24"/>
        </w:rPr>
        <w:t>was held</w:t>
      </w:r>
      <w:r w:rsidRPr="27D632B1">
        <w:rPr>
          <w:rFonts w:asciiTheme="minorHAnsi" w:hAnsiTheme="minorHAnsi" w:cstheme="minorBidi"/>
          <w:sz w:val="24"/>
          <w:szCs w:val="24"/>
        </w:rPr>
        <w:t xml:space="preserve"> over two days, 30 and 31 March 2023</w:t>
      </w:r>
      <w:r w:rsidR="003F496B" w:rsidRPr="27D632B1">
        <w:rPr>
          <w:rFonts w:asciiTheme="minorHAnsi" w:hAnsiTheme="minorHAnsi" w:cstheme="minorBidi"/>
          <w:sz w:val="24"/>
          <w:szCs w:val="24"/>
        </w:rPr>
        <w:t>.</w:t>
      </w:r>
      <w:r w:rsidR="00F43072" w:rsidRPr="27D632B1">
        <w:rPr>
          <w:rFonts w:asciiTheme="minorHAnsi" w:hAnsiTheme="minorHAnsi" w:cstheme="minorBidi"/>
          <w:sz w:val="24"/>
          <w:szCs w:val="24"/>
        </w:rPr>
        <w:t xml:space="preserve"> T</w:t>
      </w:r>
      <w:r w:rsidR="009253AB" w:rsidRPr="27D632B1">
        <w:rPr>
          <w:rFonts w:asciiTheme="minorHAnsi" w:hAnsiTheme="minorHAnsi" w:cstheme="minorBidi"/>
          <w:sz w:val="24"/>
          <w:szCs w:val="24"/>
        </w:rPr>
        <w:t xml:space="preserve">he MC </w:t>
      </w:r>
      <w:r w:rsidR="009253AB" w:rsidRPr="00DB5867">
        <w:rPr>
          <w:rFonts w:asciiTheme="minorHAnsi" w:hAnsiTheme="minorHAnsi" w:cstheme="minorBidi"/>
          <w:sz w:val="24"/>
          <w:szCs w:val="24"/>
        </w:rPr>
        <w:t xml:space="preserve">discussed and </w:t>
      </w:r>
      <w:r w:rsidR="00DB5867">
        <w:rPr>
          <w:rFonts w:asciiTheme="minorHAnsi" w:hAnsiTheme="minorHAnsi" w:cstheme="minorBidi"/>
          <w:sz w:val="24"/>
          <w:szCs w:val="24"/>
        </w:rPr>
        <w:t>took</w:t>
      </w:r>
      <w:r w:rsidR="1E6D9FFB" w:rsidRPr="00DB5867">
        <w:rPr>
          <w:rFonts w:asciiTheme="minorHAnsi" w:hAnsiTheme="minorHAnsi" w:cstheme="minorBidi"/>
          <w:sz w:val="24"/>
          <w:szCs w:val="24"/>
        </w:rPr>
        <w:t xml:space="preserve"> </w:t>
      </w:r>
      <w:r w:rsidR="129C2039" w:rsidRPr="00DB5867">
        <w:rPr>
          <w:rFonts w:asciiTheme="minorHAnsi" w:hAnsiTheme="minorHAnsi" w:cstheme="minorBidi"/>
          <w:sz w:val="24"/>
          <w:szCs w:val="24"/>
        </w:rPr>
        <w:t>decision</w:t>
      </w:r>
      <w:r w:rsidR="00DB5867">
        <w:rPr>
          <w:rFonts w:asciiTheme="minorHAnsi" w:hAnsiTheme="minorHAnsi" w:cstheme="minorBidi"/>
          <w:sz w:val="24"/>
          <w:szCs w:val="24"/>
        </w:rPr>
        <w:t>s</w:t>
      </w:r>
      <w:r w:rsidR="009253AB" w:rsidRPr="00DB5867">
        <w:rPr>
          <w:rFonts w:asciiTheme="minorHAnsi" w:hAnsiTheme="minorHAnsi" w:cstheme="minorBidi"/>
          <w:sz w:val="24"/>
          <w:szCs w:val="24"/>
        </w:rPr>
        <w:t xml:space="preserve"> regarding </w:t>
      </w:r>
      <w:r w:rsidR="7E8D515B" w:rsidRPr="00DB5867">
        <w:rPr>
          <w:rFonts w:asciiTheme="minorHAnsi" w:hAnsiTheme="minorHAnsi" w:cstheme="minorBidi"/>
          <w:sz w:val="24"/>
          <w:szCs w:val="24"/>
        </w:rPr>
        <w:t xml:space="preserve">membership </w:t>
      </w:r>
      <w:r w:rsidR="24643BD0" w:rsidRPr="00DB5867">
        <w:rPr>
          <w:rFonts w:asciiTheme="minorHAnsi" w:hAnsiTheme="minorHAnsi" w:cstheme="minorBidi"/>
          <w:sz w:val="24"/>
          <w:szCs w:val="24"/>
        </w:rPr>
        <w:t>application</w:t>
      </w:r>
      <w:r w:rsidR="00DB5867">
        <w:rPr>
          <w:rFonts w:asciiTheme="minorHAnsi" w:hAnsiTheme="minorHAnsi" w:cstheme="minorBidi"/>
          <w:sz w:val="24"/>
          <w:szCs w:val="24"/>
        </w:rPr>
        <w:t>s</w:t>
      </w:r>
      <w:r w:rsidR="7E8D515B" w:rsidRPr="00DB5867">
        <w:rPr>
          <w:rFonts w:asciiTheme="minorHAnsi" w:hAnsiTheme="minorHAnsi" w:cstheme="minorBidi"/>
          <w:sz w:val="24"/>
          <w:szCs w:val="24"/>
        </w:rPr>
        <w:t xml:space="preserve"> received,</w:t>
      </w:r>
      <w:r w:rsidR="7E8D515B" w:rsidRPr="27D632B1">
        <w:rPr>
          <w:rFonts w:asciiTheme="minorHAnsi" w:hAnsiTheme="minorHAnsi" w:cstheme="minorBidi"/>
          <w:sz w:val="24"/>
          <w:szCs w:val="24"/>
        </w:rPr>
        <w:t xml:space="preserve"> </w:t>
      </w:r>
      <w:r w:rsidR="009253AB" w:rsidRPr="27D632B1">
        <w:rPr>
          <w:rFonts w:asciiTheme="minorHAnsi" w:hAnsiTheme="minorHAnsi" w:cstheme="minorBidi"/>
          <w:sz w:val="24"/>
          <w:szCs w:val="24"/>
        </w:rPr>
        <w:t>the documents</w:t>
      </w:r>
      <w:r w:rsidR="00AE0955" w:rsidRPr="27D632B1">
        <w:rPr>
          <w:rFonts w:asciiTheme="minorHAnsi" w:hAnsiTheme="minorHAnsi" w:cstheme="minorBidi"/>
          <w:sz w:val="24"/>
          <w:szCs w:val="24"/>
        </w:rPr>
        <w:t xml:space="preserve"> </w:t>
      </w:r>
      <w:r w:rsidR="003F496B" w:rsidRPr="27D632B1">
        <w:rPr>
          <w:rFonts w:asciiTheme="minorHAnsi" w:hAnsiTheme="minorHAnsi" w:cstheme="minorBidi"/>
          <w:sz w:val="24"/>
          <w:szCs w:val="24"/>
        </w:rPr>
        <w:t xml:space="preserve">presented by </w:t>
      </w:r>
      <w:r w:rsidR="009253AB" w:rsidRPr="27D632B1">
        <w:rPr>
          <w:rFonts w:asciiTheme="minorHAnsi" w:hAnsiTheme="minorHAnsi" w:cstheme="minorBidi"/>
          <w:sz w:val="24"/>
          <w:szCs w:val="24"/>
        </w:rPr>
        <w:t xml:space="preserve">current </w:t>
      </w:r>
      <w:r w:rsidR="00B417E9" w:rsidRPr="27D632B1">
        <w:rPr>
          <w:rFonts w:asciiTheme="minorHAnsi" w:hAnsiTheme="minorHAnsi" w:cstheme="minorBidi"/>
          <w:sz w:val="24"/>
          <w:szCs w:val="24"/>
        </w:rPr>
        <w:t>W</w:t>
      </w:r>
      <w:r w:rsidR="00EC149C" w:rsidRPr="27D632B1">
        <w:rPr>
          <w:rFonts w:asciiTheme="minorHAnsi" w:hAnsiTheme="minorHAnsi" w:cstheme="minorBidi"/>
          <w:sz w:val="24"/>
          <w:szCs w:val="24"/>
        </w:rPr>
        <w:t>orking Group</w:t>
      </w:r>
      <w:r w:rsidR="003F496B" w:rsidRPr="27D632B1">
        <w:rPr>
          <w:rFonts w:asciiTheme="minorHAnsi" w:hAnsiTheme="minorHAnsi" w:cstheme="minorBidi"/>
          <w:sz w:val="24"/>
          <w:szCs w:val="24"/>
        </w:rPr>
        <w:t>s</w:t>
      </w:r>
      <w:r w:rsidR="00B417E9" w:rsidRPr="27D632B1">
        <w:rPr>
          <w:rFonts w:asciiTheme="minorHAnsi" w:hAnsiTheme="minorHAnsi" w:cstheme="minorBidi"/>
          <w:sz w:val="24"/>
          <w:szCs w:val="24"/>
        </w:rPr>
        <w:t>,</w:t>
      </w:r>
      <w:r w:rsidR="00565C94" w:rsidRPr="27D632B1">
        <w:rPr>
          <w:rFonts w:asciiTheme="minorHAnsi" w:hAnsiTheme="minorHAnsi" w:cstheme="minorBidi"/>
          <w:sz w:val="24"/>
          <w:szCs w:val="24"/>
        </w:rPr>
        <w:t xml:space="preserve"> </w:t>
      </w:r>
      <w:r w:rsidR="003F496B" w:rsidRPr="27D632B1">
        <w:rPr>
          <w:rFonts w:asciiTheme="minorHAnsi" w:hAnsiTheme="minorHAnsi" w:cstheme="minorBidi"/>
          <w:sz w:val="24"/>
          <w:szCs w:val="24"/>
        </w:rPr>
        <w:t xml:space="preserve">as well as </w:t>
      </w:r>
      <w:r w:rsidR="009253AB" w:rsidRPr="27D632B1">
        <w:rPr>
          <w:rFonts w:asciiTheme="minorHAnsi" w:hAnsiTheme="minorHAnsi" w:cstheme="minorBidi"/>
          <w:sz w:val="24"/>
          <w:szCs w:val="24"/>
        </w:rPr>
        <w:t xml:space="preserve">other </w:t>
      </w:r>
      <w:r w:rsidR="000952C4" w:rsidRPr="27D632B1">
        <w:rPr>
          <w:rFonts w:asciiTheme="minorHAnsi" w:hAnsiTheme="minorHAnsi" w:cstheme="minorBidi"/>
          <w:sz w:val="24"/>
          <w:szCs w:val="24"/>
        </w:rPr>
        <w:t xml:space="preserve">procedural </w:t>
      </w:r>
      <w:r w:rsidR="00DB67BB" w:rsidRPr="27D632B1">
        <w:rPr>
          <w:rFonts w:asciiTheme="minorHAnsi" w:hAnsiTheme="minorHAnsi" w:cstheme="minorBidi"/>
          <w:sz w:val="24"/>
          <w:szCs w:val="24"/>
        </w:rPr>
        <w:t>matters, including</w:t>
      </w:r>
      <w:r w:rsidR="003F496B" w:rsidRPr="27D632B1">
        <w:rPr>
          <w:rFonts w:asciiTheme="minorHAnsi" w:hAnsiTheme="minorHAnsi" w:cstheme="minorBidi"/>
          <w:sz w:val="24"/>
          <w:szCs w:val="24"/>
        </w:rPr>
        <w:t xml:space="preserve"> IMDRF governance documentation</w:t>
      </w:r>
      <w:r w:rsidR="00A40243" w:rsidRPr="27D632B1">
        <w:rPr>
          <w:rFonts w:asciiTheme="minorHAnsi" w:hAnsiTheme="minorHAnsi" w:cstheme="minorBidi"/>
          <w:sz w:val="24"/>
          <w:szCs w:val="24"/>
        </w:rPr>
        <w:t xml:space="preserve"> (See Annex).</w:t>
      </w:r>
    </w:p>
    <w:p w14:paraId="516B2DAA" w14:textId="4D372CA7" w:rsidR="00AB07FB" w:rsidRPr="00CB2921" w:rsidRDefault="00AB07FB" w:rsidP="00A40243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B292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br w:type="page"/>
      </w:r>
    </w:p>
    <w:p w14:paraId="472F760E" w14:textId="77777777" w:rsidR="00AB07FB" w:rsidRPr="00CB2921" w:rsidRDefault="00AB07FB" w:rsidP="00A55EB3">
      <w:pPr>
        <w:spacing w:after="240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1">
        <w:rPr>
          <w:rFonts w:asciiTheme="minorHAnsi" w:hAnsiTheme="minorHAnsi" w:cstheme="minorHAnsi"/>
          <w:b/>
          <w:sz w:val="24"/>
          <w:szCs w:val="24"/>
        </w:rPr>
        <w:lastRenderedPageBreak/>
        <w:t>ANNEX</w:t>
      </w:r>
    </w:p>
    <w:p w14:paraId="02D0C28B" w14:textId="77777777" w:rsidR="00AB07FB" w:rsidRPr="00CB2921" w:rsidRDefault="00AB07FB" w:rsidP="00A55E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1">
        <w:rPr>
          <w:rFonts w:asciiTheme="minorHAnsi" w:hAnsiTheme="minorHAnsi" w:cstheme="minorHAnsi"/>
          <w:b/>
          <w:sz w:val="24"/>
          <w:szCs w:val="24"/>
        </w:rPr>
        <w:t>DECISIONS BY THE IMDRF MANAGEMENT COMMITTEE</w:t>
      </w:r>
    </w:p>
    <w:p w14:paraId="1DC3FE9A" w14:textId="77777777" w:rsidR="00AB07FB" w:rsidRPr="00CB2921" w:rsidRDefault="00AB07FB" w:rsidP="00A55EB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030B24F4" w14:textId="3998FD97" w:rsidR="00AB07FB" w:rsidRPr="00CB2921" w:rsidRDefault="00A55EB3" w:rsidP="00A55E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1">
        <w:rPr>
          <w:rFonts w:asciiTheme="minorHAnsi" w:hAnsiTheme="minorHAnsi" w:cstheme="minorHAnsi"/>
          <w:b/>
          <w:sz w:val="24"/>
          <w:szCs w:val="24"/>
        </w:rPr>
        <w:t>30 and 31</w:t>
      </w:r>
      <w:r w:rsidR="00AB07FB" w:rsidRPr="00CB2921">
        <w:rPr>
          <w:rFonts w:asciiTheme="minorHAnsi" w:hAnsiTheme="minorHAnsi" w:cstheme="minorHAnsi"/>
          <w:b/>
          <w:sz w:val="24"/>
          <w:szCs w:val="24"/>
        </w:rPr>
        <w:t xml:space="preserve"> March 2023</w:t>
      </w:r>
    </w:p>
    <w:p w14:paraId="3D456D96" w14:textId="2B89E444" w:rsidR="00A55EB3" w:rsidRPr="00CB2921" w:rsidRDefault="00A55EB3" w:rsidP="00A55EB3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6406D733" w14:textId="371E4435" w:rsidR="00A55EB3" w:rsidRPr="00CB2921" w:rsidRDefault="00A55EB3" w:rsidP="00A55EB3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B2921">
        <w:rPr>
          <w:rFonts w:asciiTheme="minorHAnsi" w:hAnsiTheme="minorHAnsi" w:cstheme="minorHAnsi"/>
          <w:b/>
          <w:sz w:val="24"/>
          <w:szCs w:val="24"/>
        </w:rPr>
        <w:t>Brussels, Belgium</w:t>
      </w:r>
    </w:p>
    <w:p w14:paraId="5D95684D" w14:textId="77777777" w:rsidR="00AB07FB" w:rsidRPr="00CB2921" w:rsidRDefault="00AB07FB" w:rsidP="00A40243">
      <w:pPr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369D15BA" w14:textId="77777777" w:rsidR="00AB07FB" w:rsidRPr="00CB2921" w:rsidRDefault="00AB07FB" w:rsidP="00A40243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635234C9" w14:textId="4357631A" w:rsidR="00AB07FB" w:rsidRPr="00CB2921" w:rsidRDefault="00AB07FB" w:rsidP="00A40243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CB292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In summary:</w:t>
      </w:r>
    </w:p>
    <w:p w14:paraId="0A81B0D1" w14:textId="2C6909A2" w:rsidR="00AB07FB" w:rsidRPr="00CB2921" w:rsidRDefault="00AB07FB" w:rsidP="00A40243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</w:p>
    <w:p w14:paraId="27C5296C" w14:textId="1A0D4D59" w:rsidR="005E525B" w:rsidRDefault="32BF3DAC" w:rsidP="1BAE73F8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agreed </w:t>
      </w:r>
      <w:r w:rsidR="00146A87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to accept the application of </w:t>
      </w:r>
      <w:r w:rsidR="00284589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Switzerland </w:t>
      </w:r>
      <w:r w:rsidR="00146A87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as an IMDRF Official </w:t>
      </w:r>
      <w:r w:rsidR="56A50770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Observer and</w:t>
      </w:r>
      <w:r w:rsidR="1563A8AC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56A50770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South Africa</w:t>
      </w:r>
      <w:r w:rsidR="001A49A2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1563A8AC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as </w:t>
      </w:r>
      <w:r w:rsidR="00380685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an </w:t>
      </w:r>
      <w:r w:rsidR="1563A8AC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IMDRF Affiliate Member</w:t>
      </w:r>
      <w:r w:rsidR="076C17C4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.</w:t>
      </w:r>
      <w:r w:rsidR="63E9341F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</w:p>
    <w:p w14:paraId="34B8E79F" w14:textId="153DAF26" w:rsidR="0060260B" w:rsidRDefault="00B81E6E" w:rsidP="005E525B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The MC agree</w:t>
      </w:r>
      <w:r w:rsidR="00F77D8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</w:t>
      </w: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to postpone the</w:t>
      </w:r>
      <w:r w:rsidR="002F536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decision</w:t>
      </w:r>
      <w:r w:rsidR="002C2C27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s</w:t>
      </w:r>
      <w:r w:rsidR="00F77D8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on other applications to June 2023. </w:t>
      </w:r>
    </w:p>
    <w:p w14:paraId="515B2A8F" w14:textId="49774304" w:rsidR="00D81908" w:rsidRPr="005E525B" w:rsidRDefault="6E41B490" w:rsidP="005E525B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</w:t>
      </w:r>
      <w:r w:rsidR="0B0E51B2"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a</w:t>
      </w:r>
      <w:r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gree</w:t>
      </w:r>
      <w:r w:rsidR="7FED9DFB"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d </w:t>
      </w:r>
      <w:r w:rsidR="7365E8A8" w:rsidRPr="005E525B">
        <w:rPr>
          <w:rStyle w:val="apple-converted-space"/>
          <w:rFonts w:asciiTheme="minorHAnsi" w:hAnsiTheme="minorHAnsi" w:cstheme="minorBidi"/>
          <w:sz w:val="24"/>
          <w:szCs w:val="24"/>
        </w:rPr>
        <w:t xml:space="preserve">on a set of </w:t>
      </w:r>
      <w:r w:rsidR="4B32CB3E" w:rsidRPr="005E525B">
        <w:rPr>
          <w:rStyle w:val="apple-converted-space"/>
          <w:rFonts w:asciiTheme="minorHAnsi" w:hAnsiTheme="minorHAnsi" w:cstheme="minorBidi"/>
          <w:sz w:val="24"/>
          <w:szCs w:val="24"/>
        </w:rPr>
        <w:t>high-level</w:t>
      </w:r>
      <w:r w:rsidR="438FD23B"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strategic principles for IMDRF training</w:t>
      </w:r>
      <w:r w:rsidR="60316812" w:rsidRPr="005E525B">
        <w:rPr>
          <w:rStyle w:val="apple-converted-space"/>
          <w:rFonts w:asciiTheme="minorHAnsi" w:hAnsiTheme="minorHAnsi" w:cstheme="minorBidi"/>
          <w:sz w:val="24"/>
          <w:szCs w:val="24"/>
        </w:rPr>
        <w:t>s</w:t>
      </w:r>
      <w:r w:rsidR="6CA143C0"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.</w:t>
      </w:r>
      <w:r w:rsidR="0D9236E5" w:rsidRP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395A260B" w:rsidRPr="005E525B">
        <w:rPr>
          <w:rStyle w:val="apple-converted-space"/>
          <w:rFonts w:asciiTheme="minorHAnsi" w:hAnsiTheme="minorHAnsi" w:cstheme="minorBidi"/>
          <w:sz w:val="24"/>
          <w:szCs w:val="24"/>
        </w:rPr>
        <w:t xml:space="preserve">It was agreed to </w:t>
      </w:r>
      <w:r w:rsidR="4BE1E3F7" w:rsidRPr="005E525B">
        <w:rPr>
          <w:rStyle w:val="apple-converted-space"/>
          <w:rFonts w:asciiTheme="minorHAnsi" w:hAnsiTheme="minorHAnsi" w:cstheme="minorBidi"/>
          <w:sz w:val="24"/>
          <w:szCs w:val="24"/>
        </w:rPr>
        <w:t>i</w:t>
      </w:r>
      <w:r w:rsidR="51C90A79" w:rsidRPr="005E525B">
        <w:rPr>
          <w:rStyle w:val="apple-converted-space"/>
          <w:rFonts w:asciiTheme="minorHAnsi" w:hAnsiTheme="minorHAnsi" w:cstheme="minorBidi"/>
          <w:sz w:val="24"/>
          <w:szCs w:val="24"/>
        </w:rPr>
        <w:t>dentify a pilot project</w:t>
      </w:r>
      <w:r w:rsidR="6EA78B91" w:rsidRPr="005E525B">
        <w:rPr>
          <w:rStyle w:val="apple-converted-space"/>
          <w:rFonts w:asciiTheme="minorHAnsi" w:hAnsiTheme="minorHAnsi" w:cstheme="minorBidi"/>
          <w:sz w:val="24"/>
          <w:szCs w:val="24"/>
        </w:rPr>
        <w:t xml:space="preserve"> and set up a</w:t>
      </w:r>
      <w:r w:rsidR="00507C69">
        <w:rPr>
          <w:rStyle w:val="apple-converted-space"/>
          <w:rFonts w:asciiTheme="minorHAnsi" w:hAnsiTheme="minorHAnsi" w:cstheme="minorBidi"/>
          <w:sz w:val="24"/>
          <w:szCs w:val="24"/>
        </w:rPr>
        <w:t>n</w:t>
      </w:r>
      <w:r w:rsidR="00157C25">
        <w:rPr>
          <w:rStyle w:val="apple-converted-space"/>
          <w:rFonts w:asciiTheme="minorHAnsi" w:hAnsiTheme="minorHAnsi" w:cstheme="minorBidi"/>
          <w:sz w:val="24"/>
          <w:szCs w:val="24"/>
        </w:rPr>
        <w:t xml:space="preserve"> MC</w:t>
      </w:r>
      <w:r w:rsidR="00457D5E">
        <w:rPr>
          <w:rStyle w:val="apple-converted-space"/>
          <w:rFonts w:asciiTheme="minorHAnsi" w:hAnsiTheme="minorHAnsi" w:cstheme="minorBidi"/>
          <w:sz w:val="24"/>
          <w:szCs w:val="24"/>
        </w:rPr>
        <w:t xml:space="preserve"> </w:t>
      </w:r>
      <w:r w:rsidR="153EAD99" w:rsidRPr="005E525B">
        <w:rPr>
          <w:rStyle w:val="apple-converted-space"/>
          <w:rFonts w:asciiTheme="minorHAnsi" w:hAnsiTheme="minorHAnsi" w:cstheme="minorBidi"/>
          <w:sz w:val="24"/>
          <w:szCs w:val="24"/>
        </w:rPr>
        <w:t>sub-</w:t>
      </w:r>
      <w:r w:rsidR="6EA78B91" w:rsidRPr="005E525B">
        <w:rPr>
          <w:rStyle w:val="apple-converted-space"/>
          <w:rFonts w:asciiTheme="minorHAnsi" w:hAnsiTheme="minorHAnsi" w:cstheme="minorBidi"/>
          <w:sz w:val="24"/>
          <w:szCs w:val="24"/>
        </w:rPr>
        <w:t>group</w:t>
      </w:r>
      <w:r w:rsidR="61372B08" w:rsidRPr="005E525B">
        <w:rPr>
          <w:rStyle w:val="apple-converted-space"/>
          <w:rFonts w:asciiTheme="minorHAnsi" w:hAnsiTheme="minorHAnsi" w:cstheme="minorBidi"/>
          <w:sz w:val="24"/>
          <w:szCs w:val="24"/>
        </w:rPr>
        <w:t xml:space="preserve"> </w:t>
      </w:r>
      <w:r w:rsidR="00157C25">
        <w:rPr>
          <w:rStyle w:val="apple-converted-space"/>
          <w:rFonts w:asciiTheme="minorHAnsi" w:hAnsiTheme="minorHAnsi" w:cstheme="minorBidi"/>
          <w:sz w:val="24"/>
          <w:szCs w:val="24"/>
        </w:rPr>
        <w:t>for</w:t>
      </w:r>
      <w:r w:rsidR="105CEB89" w:rsidRPr="005E525B">
        <w:rPr>
          <w:rStyle w:val="apple-converted-space"/>
          <w:rFonts w:asciiTheme="minorHAnsi" w:hAnsiTheme="minorHAnsi" w:cstheme="minorBidi"/>
          <w:sz w:val="24"/>
          <w:szCs w:val="24"/>
        </w:rPr>
        <w:t xml:space="preserve"> oversight </w:t>
      </w:r>
      <w:r w:rsidR="61372B08" w:rsidRPr="005E525B">
        <w:rPr>
          <w:rStyle w:val="apple-converted-space"/>
          <w:rFonts w:asciiTheme="minorHAnsi" w:hAnsiTheme="minorHAnsi" w:cstheme="minorBidi"/>
          <w:sz w:val="24"/>
          <w:szCs w:val="24"/>
        </w:rPr>
        <w:t>on the trainings</w:t>
      </w:r>
      <w:r w:rsidR="6EA78B91" w:rsidRPr="005E525B">
        <w:rPr>
          <w:rStyle w:val="apple-converted-space"/>
          <w:rFonts w:asciiTheme="minorHAnsi" w:hAnsiTheme="minorHAnsi" w:cstheme="minorBidi"/>
          <w:sz w:val="24"/>
          <w:szCs w:val="24"/>
        </w:rPr>
        <w:t xml:space="preserve">. </w:t>
      </w:r>
    </w:p>
    <w:p w14:paraId="31E41A4F" w14:textId="3FAFB0FD" w:rsidR="00936056" w:rsidRPr="005E525B" w:rsidRDefault="6ED73B3B" w:rsidP="005E525B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</w:t>
      </w:r>
      <w:r w:rsidR="0B0E51B2"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a</w:t>
      </w: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greed </w:t>
      </w:r>
      <w:r w:rsidR="1BCF3443"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to continue working on </w:t>
      </w: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draft collaboration agreement</w:t>
      </w:r>
      <w:r w:rsidR="0087635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s</w:t>
      </w: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between IMDRF and </w:t>
      </w:r>
      <w:r w:rsidR="00BB3E9A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Regional Harmonisation Initiatives</w:t>
      </w:r>
      <w:r w:rsidR="2E7EC54D"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. </w:t>
      </w:r>
      <w:r w:rsidR="49F54E85"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​</w:t>
      </w:r>
    </w:p>
    <w:p w14:paraId="59E4F6B5" w14:textId="6A6D7DE3" w:rsidR="00DA59EB" w:rsidRDefault="7443498B" w:rsidP="00373CB5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</w:t>
      </w:r>
      <w:r w:rsidR="0B0E51B2"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a</w:t>
      </w: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greed </w:t>
      </w:r>
      <w:r w:rsidR="001B64B3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to strengthen the existing </w:t>
      </w:r>
      <w:r w:rsidR="18803F42" w:rsidRPr="3450402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legal</w:t>
      </w:r>
      <w:r w:rsidR="0C940BD9" w:rsidRPr="3450402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6A631B32" w:rsidRPr="3450402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disclaimer</w:t>
      </w:r>
      <w:r w:rsidR="00D94BA4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s</w:t>
      </w:r>
      <w:r w:rsidR="005E525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</w:t>
      </w:r>
      <w:r w:rsidR="00D94BA4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across </w:t>
      </w:r>
      <w:r w:rsidR="00BB3E17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IMDRF </w:t>
      </w:r>
      <w:r w:rsidR="00D94BA4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publications and platforms</w:t>
      </w: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. </w:t>
      </w:r>
    </w:p>
    <w:p w14:paraId="02911C85" w14:textId="01503EB1" w:rsidR="00941269" w:rsidRDefault="00E45262" w:rsidP="00373CB5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The MC agree</w:t>
      </w:r>
      <w:r w:rsidR="00CD69AB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d</w:t>
      </w:r>
      <w:r w:rsidR="00941269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that the public consultation for the following documents is extended </w:t>
      </w:r>
      <w:r w:rsidR="007E3195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by 45</w:t>
      </w: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days</w:t>
      </w:r>
      <w:r w:rsidR="00941269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:</w:t>
      </w:r>
    </w:p>
    <w:p w14:paraId="13E7B9C6" w14:textId="7E81CF5C" w:rsidR="00E45262" w:rsidRPr="007E3195" w:rsidRDefault="00941269" w:rsidP="007E3195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Non-In Vitro Diagnostic Device Regulatory Submission Table of Contents (</w:t>
      </w:r>
      <w:proofErr w:type="spellStart"/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nIVD</w:t>
      </w:r>
      <w:proofErr w:type="spellEnd"/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proofErr w:type="spellStart"/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ToC</w:t>
      </w:r>
      <w:proofErr w:type="spellEnd"/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) (N9)</w:t>
      </w:r>
      <w:r w:rsid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274AF0EA" w14:textId="414A48BF" w:rsidR="00941269" w:rsidRPr="007E3195" w:rsidRDefault="007E3195" w:rsidP="007E3195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In Vitro Diagnostic Device Regulatory Submission Table of Contents (IVD </w:t>
      </w:r>
      <w:proofErr w:type="spellStart"/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ToC</w:t>
      </w:r>
      <w:proofErr w:type="spellEnd"/>
      <w:r w:rsidRPr="007E319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) (N13)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.</w:t>
      </w:r>
    </w:p>
    <w:p w14:paraId="130408FA" w14:textId="77777777" w:rsidR="00C52F80" w:rsidRDefault="00C52F80" w:rsidP="00C52F80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The MC agreed that the following documents be published on the IMDRF website</w:t>
      </w: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as Final Documents:</w:t>
      </w:r>
      <w:r w:rsidRPr="27D632B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​</w:t>
      </w:r>
    </w:p>
    <w:p w14:paraId="4368A375" w14:textId="43598931" w:rsidR="00CA3B41" w:rsidRPr="005A43F4" w:rsidRDefault="00CA3B41" w:rsidP="00CA3B41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7362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Principles and Practices for the Cybersecurity of Legacy Medical Devices (N70)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598805D5" w14:textId="630DFA75" w:rsidR="0057362A" w:rsidRDefault="00D746E2" w:rsidP="00FA62EC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D746E2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Principles and Practices for Software Bill of Materials for Medical Device Cybersecurity (N73)</w:t>
      </w:r>
      <w:r w:rsidR="00CA3B4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</w:p>
    <w:p w14:paraId="2F528A48" w14:textId="5755D870" w:rsidR="0057362A" w:rsidRPr="0057362A" w:rsidRDefault="466F0E17" w:rsidP="1BAE73F8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</w:pPr>
      <w:r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Personalized Medical Devices – Regulatory Pathways</w:t>
      </w:r>
      <w:r w:rsidR="538A9EF7" w:rsidRPr="1BAE73F8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(N58), </w:t>
      </w:r>
    </w:p>
    <w:p w14:paraId="73A7026C" w14:textId="3B35BDFA" w:rsidR="00642981" w:rsidRDefault="00CA208C" w:rsidP="00642981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0057362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Personalized Medical Devices – Production Verification and Validation </w:t>
      </w:r>
      <w:r w:rsidR="00FB1D4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(</w:t>
      </w:r>
      <w:r w:rsidRPr="0057362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N74</w:t>
      </w:r>
      <w:r w:rsidR="00FB1D4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)</w:t>
      </w:r>
      <w:r w:rsidR="00CA3B4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,</w:t>
      </w:r>
      <w:r w:rsidRPr="0057362A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</w:p>
    <w:p w14:paraId="06A39874" w14:textId="3CBEC7AD" w:rsidR="006A19B7" w:rsidRPr="00642981" w:rsidRDefault="00E45262" w:rsidP="00642981">
      <w:pPr>
        <w:pStyle w:val="ListParagraph"/>
        <w:numPr>
          <w:ilvl w:val="1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P</w:t>
      </w:r>
      <w:r w:rsidR="0060103A" w:rsidRPr="0064298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ost Market Surveillance National Competent Authority Report Exchange Criteria and Report Form (N14)</w:t>
      </w:r>
      <w:r w:rsidR="009E5233" w:rsidRPr="00642981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 (Edition 4). </w:t>
      </w:r>
    </w:p>
    <w:p w14:paraId="64FBFEA7" w14:textId="2A80386E" w:rsidR="00113711" w:rsidRDefault="00AE5B34" w:rsidP="00A40243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The MC agreed to the </w:t>
      </w:r>
      <w:r w:rsidR="00FB1D45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publication of the </w:t>
      </w:r>
      <w:r w:rsidR="008E11F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IMDRF Strategic Plan 2021-2025 P</w:t>
      </w:r>
      <w:r w:rsidR="0011371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rogress </w:t>
      </w:r>
      <w:r w:rsidR="008E11F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R</w:t>
      </w:r>
      <w:r w:rsidR="0011371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eport </w:t>
      </w:r>
      <w:r w:rsidR="008E11F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C</w:t>
      </w:r>
      <w:r w:rsidR="00113711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ard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in April 2023. </w:t>
      </w:r>
    </w:p>
    <w:p w14:paraId="40B0A38D" w14:textId="32762758" w:rsidR="00144A0D" w:rsidRPr="0004089C" w:rsidRDefault="00144A0D" w:rsidP="0004089C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The MC agree</w:t>
      </w:r>
      <w:r w:rsidR="0003608F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d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to the publication of the</w:t>
      </w:r>
      <w:r w:rsidR="00E110FD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White Paper</w:t>
      </w:r>
      <w:r w:rsidR="0004089C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produced by the Secretariat on the</w:t>
      </w:r>
      <w:r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0FD" w:rsidRPr="00E110FD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23</w:t>
      </w:r>
      <w:r w:rsidR="00E110FD" w:rsidRPr="0004089C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  <w:vertAlign w:val="superscript"/>
        </w:rPr>
        <w:t>rd</w:t>
      </w:r>
      <w:r w:rsidR="00E110FD" w:rsidRPr="00E110FD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IMDRF Session</w:t>
      </w:r>
      <w:r w:rsidR="00E110FD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E110FD" w:rsidRPr="00E110FD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Joint Workshop</w:t>
      </w:r>
      <w:r w:rsidR="00E110FD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 </w:t>
      </w:r>
      <w:r w:rsidR="0004089C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on t</w:t>
      </w:r>
      <w:r w:rsidR="00E110FD" w:rsidRPr="0004089C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>he life cycle of medical devices: the importance of post-market related activities</w:t>
      </w:r>
      <w:r w:rsidRPr="0004089C"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  <w:t xml:space="preserve">. </w:t>
      </w:r>
    </w:p>
    <w:p w14:paraId="43760A31" w14:textId="608B2785" w:rsidR="009027F8" w:rsidRPr="0004089C" w:rsidRDefault="006A19B7" w:rsidP="0004089C">
      <w:pPr>
        <w:pStyle w:val="ListParagraph"/>
        <w:numPr>
          <w:ilvl w:val="0"/>
          <w:numId w:val="60"/>
        </w:num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  <w:r w:rsidRPr="2598B7ED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The MC agreed </w:t>
      </w:r>
      <w:r w:rsidR="00131F0E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 xml:space="preserve">to the rotation of the IMDRF secretariat and Chair to US FDA in 2024, followed by Japan in 2025. </w:t>
      </w:r>
      <w:r w:rsidR="00F90694">
        <w:rPr>
          <w:rStyle w:val="apple-converted-space"/>
          <w:rFonts w:asciiTheme="minorHAnsi" w:hAnsiTheme="minorHAnsi" w:cstheme="minorBidi"/>
          <w:sz w:val="24"/>
          <w:szCs w:val="24"/>
          <w:shd w:val="clear" w:color="auto" w:fill="FFFFFF"/>
        </w:rPr>
        <w:t>This will be published on the IMDRF website.</w:t>
      </w:r>
    </w:p>
    <w:p w14:paraId="2629C634" w14:textId="77777777" w:rsidR="009027F8" w:rsidRPr="009259DA" w:rsidRDefault="009027F8" w:rsidP="009259DA">
      <w:pPr>
        <w:jc w:val="both"/>
        <w:rPr>
          <w:rStyle w:val="apple-converted-space"/>
          <w:rFonts w:asciiTheme="minorHAnsi" w:hAnsiTheme="minorHAnsi" w:cstheme="minorHAnsi"/>
          <w:sz w:val="24"/>
          <w:szCs w:val="24"/>
          <w:shd w:val="clear" w:color="auto" w:fill="FFFFFF"/>
        </w:rPr>
      </w:pPr>
    </w:p>
    <w:sectPr w:rsidR="009027F8" w:rsidRPr="009259DA" w:rsidSect="005E6EF9">
      <w:footerReference w:type="default" r:id="rId14"/>
      <w:pgSz w:w="12240" w:h="15840"/>
      <w:pgMar w:top="851" w:right="1440" w:bottom="567" w:left="164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B2FE9B" w14:textId="77777777" w:rsidR="004C1995" w:rsidRDefault="004C1995">
      <w:r>
        <w:separator/>
      </w:r>
    </w:p>
  </w:endnote>
  <w:endnote w:type="continuationSeparator" w:id="0">
    <w:p w14:paraId="226975AE" w14:textId="77777777" w:rsidR="004C1995" w:rsidRDefault="004C1995">
      <w:r>
        <w:continuationSeparator/>
      </w:r>
    </w:p>
  </w:endnote>
  <w:endnote w:type="continuationNotice" w:id="1">
    <w:p w14:paraId="690AABDA" w14:textId="77777777" w:rsidR="004C1995" w:rsidRDefault="004C19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63BB8" w14:textId="77777777" w:rsidR="001D68BB" w:rsidRDefault="001D68BB">
    <w:pPr>
      <w:pStyle w:val="Footer"/>
      <w:jc w:val="center"/>
      <w:rPr>
        <w:rFonts w:ascii="Times New Roman" w:hAnsi="Times New Roman"/>
        <w:lang w:val="ja-JP" w:eastAsia="ja-JP"/>
      </w:rPr>
    </w:pPr>
  </w:p>
  <w:p w14:paraId="2CCDCD73" w14:textId="5F2385AA" w:rsidR="001B4215" w:rsidRPr="00D1784D" w:rsidRDefault="001B4215" w:rsidP="00D1784D">
    <w:pPr>
      <w:pStyle w:val="Footer"/>
      <w:jc w:val="center"/>
      <w:rPr>
        <w:rFonts w:asciiTheme="minorHAnsi" w:hAnsiTheme="minorHAnsi" w:cstheme="minorHAnsi"/>
      </w:rPr>
    </w:pPr>
    <w:r w:rsidRPr="00D1784D">
      <w:rPr>
        <w:rFonts w:asciiTheme="minorHAnsi" w:hAnsiTheme="minorHAnsi" w:cstheme="minorHAnsi"/>
        <w:lang w:val="ja-JP" w:eastAsia="ja-JP"/>
      </w:rPr>
      <w:t xml:space="preserve"> </w:t>
    </w:r>
    <w:r w:rsidRPr="00D1784D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</w:rPr>
      <w:fldChar w:fldCharType="begin"/>
    </w:r>
    <w:r w:rsidRPr="00D1784D">
      <w:rPr>
        <w:rFonts w:asciiTheme="minorHAnsi" w:hAnsiTheme="minorHAnsi" w:cstheme="minorHAnsi"/>
        <w:bCs/>
      </w:rPr>
      <w:instrText>PAGE</w:instrText>
    </w:r>
    <w:r w:rsidRPr="00D1784D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</w:rPr>
      <w:fldChar w:fldCharType="separate"/>
    </w:r>
    <w:r w:rsidR="00311D92">
      <w:rPr>
        <w:rFonts w:asciiTheme="minorHAnsi" w:hAnsiTheme="minorHAnsi" w:cstheme="minorHAnsi"/>
        <w:bCs/>
        <w:noProof/>
      </w:rPr>
      <w:t>1</w:t>
    </w:r>
    <w:r w:rsidRPr="00D1784D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</w:rPr>
      <w:fldChar w:fldCharType="end"/>
    </w:r>
    <w:r w:rsidRPr="00D1784D">
      <w:rPr>
        <w:rFonts w:asciiTheme="minorHAnsi" w:hAnsiTheme="minorHAnsi" w:cstheme="minorHAnsi"/>
        <w:lang w:val="ja-JP" w:eastAsia="ja-JP"/>
      </w:rPr>
      <w:t xml:space="preserve"> / </w:t>
    </w:r>
    <w:r w:rsidRPr="00D1784D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</w:rPr>
      <w:fldChar w:fldCharType="begin"/>
    </w:r>
    <w:r w:rsidRPr="00D1784D">
      <w:rPr>
        <w:rFonts w:asciiTheme="minorHAnsi" w:hAnsiTheme="minorHAnsi" w:cstheme="minorHAnsi"/>
        <w:bCs/>
      </w:rPr>
      <w:instrText>NUMPAGES</w:instrText>
    </w:r>
    <w:r w:rsidRPr="00D1784D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</w:rPr>
      <w:fldChar w:fldCharType="separate"/>
    </w:r>
    <w:r w:rsidR="00311D92">
      <w:rPr>
        <w:rFonts w:asciiTheme="minorHAnsi" w:hAnsiTheme="minorHAnsi" w:cstheme="minorHAnsi"/>
        <w:bCs/>
        <w:noProof/>
      </w:rPr>
      <w:t>3</w:t>
    </w:r>
    <w:r w:rsidRPr="00D1784D">
      <w:rPr>
        <w:rFonts w:asciiTheme="minorHAnsi" w:hAnsiTheme="minorHAnsi" w:cstheme="minorHAnsi"/>
        <w:bCs/>
        <w:color w:val="2B579A"/>
        <w:sz w:val="24"/>
        <w:szCs w:val="24"/>
        <w:shd w:val="clear" w:color="auto" w:fill="E6E6E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36F0D" w14:textId="77777777" w:rsidR="004C1995" w:rsidRDefault="004C1995">
      <w:r>
        <w:separator/>
      </w:r>
    </w:p>
  </w:footnote>
  <w:footnote w:type="continuationSeparator" w:id="0">
    <w:p w14:paraId="368E5F5C" w14:textId="77777777" w:rsidR="004C1995" w:rsidRDefault="004C1995">
      <w:r>
        <w:continuationSeparator/>
      </w:r>
    </w:p>
  </w:footnote>
  <w:footnote w:type="continuationNotice" w:id="1">
    <w:p w14:paraId="386C33F9" w14:textId="77777777" w:rsidR="004C1995" w:rsidRDefault="004C199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003C14"/>
    <w:lvl w:ilvl="0">
      <w:numFmt w:val="bullet"/>
      <w:lvlText w:val="*"/>
      <w:lvlJc w:val="left"/>
    </w:lvl>
  </w:abstractNum>
  <w:abstractNum w:abstractNumId="1" w15:restartNumberingAfterBreak="0">
    <w:nsid w:val="01E13758"/>
    <w:multiLevelType w:val="hybridMultilevel"/>
    <w:tmpl w:val="B08A1D72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4A25CAD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DF0C67"/>
    <w:multiLevelType w:val="hybridMultilevel"/>
    <w:tmpl w:val="88744C3A"/>
    <w:lvl w:ilvl="0" w:tplc="8F16C7B8">
      <w:start w:val="1"/>
      <w:numFmt w:val="lowerLetter"/>
      <w:lvlText w:val="(%1)"/>
      <w:lvlJc w:val="left"/>
      <w:pPr>
        <w:ind w:left="9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0EA220A2"/>
    <w:multiLevelType w:val="hybridMultilevel"/>
    <w:tmpl w:val="3106242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5B31AC"/>
    <w:multiLevelType w:val="hybridMultilevel"/>
    <w:tmpl w:val="D360A5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CE5FA7"/>
    <w:multiLevelType w:val="hybridMultilevel"/>
    <w:tmpl w:val="AAD087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D74E82"/>
    <w:multiLevelType w:val="hybridMultilevel"/>
    <w:tmpl w:val="63BCA1B6"/>
    <w:lvl w:ilvl="0" w:tplc="3DB0D2EC"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18DF4671"/>
    <w:multiLevelType w:val="hybridMultilevel"/>
    <w:tmpl w:val="1AB84304"/>
    <w:lvl w:ilvl="0" w:tplc="10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97F5C88"/>
    <w:multiLevelType w:val="hybridMultilevel"/>
    <w:tmpl w:val="1FB6F35E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AAD1804"/>
    <w:multiLevelType w:val="hybridMultilevel"/>
    <w:tmpl w:val="924E237A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CE7665"/>
    <w:multiLevelType w:val="hybridMultilevel"/>
    <w:tmpl w:val="D58880DE"/>
    <w:lvl w:ilvl="0" w:tplc="41AE431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AA853A">
      <w:start w:val="1"/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C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CE065F9"/>
    <w:multiLevelType w:val="hybridMultilevel"/>
    <w:tmpl w:val="A2367406"/>
    <w:lvl w:ilvl="0" w:tplc="1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D6E28FE"/>
    <w:multiLevelType w:val="hybridMultilevel"/>
    <w:tmpl w:val="83082F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E95630"/>
    <w:multiLevelType w:val="hybridMultilevel"/>
    <w:tmpl w:val="67E081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773588"/>
    <w:multiLevelType w:val="hybridMultilevel"/>
    <w:tmpl w:val="A4A00DD2"/>
    <w:lvl w:ilvl="0" w:tplc="865620C8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sz w:val="16"/>
        <w:szCs w:val="16"/>
      </w:rPr>
    </w:lvl>
    <w:lvl w:ilvl="1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6" w15:restartNumberingAfterBreak="0">
    <w:nsid w:val="26467710"/>
    <w:multiLevelType w:val="hybridMultilevel"/>
    <w:tmpl w:val="2EC48F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7DD0070"/>
    <w:multiLevelType w:val="hybridMultilevel"/>
    <w:tmpl w:val="CAF6F9BA"/>
    <w:lvl w:ilvl="0" w:tplc="48090019">
      <w:start w:val="1"/>
      <w:numFmt w:val="lowerLetter"/>
      <w:lvlText w:val="%1."/>
      <w:lvlJc w:val="left"/>
      <w:pPr>
        <w:ind w:left="720" w:hanging="360"/>
      </w:p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237D83"/>
    <w:multiLevelType w:val="hybridMultilevel"/>
    <w:tmpl w:val="CC80CA5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8F2192E"/>
    <w:multiLevelType w:val="hybridMultilevel"/>
    <w:tmpl w:val="3AFE9F5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AB4C5E"/>
    <w:multiLevelType w:val="hybridMultilevel"/>
    <w:tmpl w:val="F2AA179A"/>
    <w:lvl w:ilvl="0" w:tplc="10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0C6511A"/>
    <w:multiLevelType w:val="hybridMultilevel"/>
    <w:tmpl w:val="397A46DE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314312FC"/>
    <w:multiLevelType w:val="hybridMultilevel"/>
    <w:tmpl w:val="70B07BC6"/>
    <w:lvl w:ilvl="0" w:tplc="2AF094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1DD1935"/>
    <w:multiLevelType w:val="hybridMultilevel"/>
    <w:tmpl w:val="CA522550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331A360A"/>
    <w:multiLevelType w:val="hybridMultilevel"/>
    <w:tmpl w:val="73E0D73C"/>
    <w:lvl w:ilvl="0" w:tplc="CD40AD1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10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0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32B3D1D"/>
    <w:multiLevelType w:val="hybridMultilevel"/>
    <w:tmpl w:val="6FE88A8A"/>
    <w:lvl w:ilvl="0" w:tplc="0C09001B">
      <w:start w:val="1"/>
      <w:numFmt w:val="lowerRoman"/>
      <w:lvlText w:val="%1."/>
      <w:lvlJc w:val="right"/>
      <w:pPr>
        <w:ind w:left="3600" w:hanging="360"/>
      </w:pPr>
    </w:lvl>
    <w:lvl w:ilvl="1" w:tplc="04160019" w:tentative="1">
      <w:start w:val="1"/>
      <w:numFmt w:val="lowerLetter"/>
      <w:lvlText w:val="%2."/>
      <w:lvlJc w:val="left"/>
      <w:pPr>
        <w:ind w:left="4320" w:hanging="360"/>
      </w:pPr>
    </w:lvl>
    <w:lvl w:ilvl="2" w:tplc="0416001B" w:tentative="1">
      <w:start w:val="1"/>
      <w:numFmt w:val="lowerRoman"/>
      <w:lvlText w:val="%3."/>
      <w:lvlJc w:val="right"/>
      <w:pPr>
        <w:ind w:left="5040" w:hanging="180"/>
      </w:pPr>
    </w:lvl>
    <w:lvl w:ilvl="3" w:tplc="0416000F" w:tentative="1">
      <w:start w:val="1"/>
      <w:numFmt w:val="decimal"/>
      <w:lvlText w:val="%4."/>
      <w:lvlJc w:val="left"/>
      <w:pPr>
        <w:ind w:left="5760" w:hanging="360"/>
      </w:pPr>
    </w:lvl>
    <w:lvl w:ilvl="4" w:tplc="04160019" w:tentative="1">
      <w:start w:val="1"/>
      <w:numFmt w:val="lowerLetter"/>
      <w:lvlText w:val="%5."/>
      <w:lvlJc w:val="left"/>
      <w:pPr>
        <w:ind w:left="6480" w:hanging="360"/>
      </w:pPr>
    </w:lvl>
    <w:lvl w:ilvl="5" w:tplc="0416001B" w:tentative="1">
      <w:start w:val="1"/>
      <w:numFmt w:val="lowerRoman"/>
      <w:lvlText w:val="%6."/>
      <w:lvlJc w:val="right"/>
      <w:pPr>
        <w:ind w:left="7200" w:hanging="180"/>
      </w:pPr>
    </w:lvl>
    <w:lvl w:ilvl="6" w:tplc="0416000F" w:tentative="1">
      <w:start w:val="1"/>
      <w:numFmt w:val="decimal"/>
      <w:lvlText w:val="%7."/>
      <w:lvlJc w:val="left"/>
      <w:pPr>
        <w:ind w:left="7920" w:hanging="360"/>
      </w:pPr>
    </w:lvl>
    <w:lvl w:ilvl="7" w:tplc="04160019" w:tentative="1">
      <w:start w:val="1"/>
      <w:numFmt w:val="lowerLetter"/>
      <w:lvlText w:val="%8."/>
      <w:lvlJc w:val="left"/>
      <w:pPr>
        <w:ind w:left="8640" w:hanging="360"/>
      </w:pPr>
    </w:lvl>
    <w:lvl w:ilvl="8" w:tplc="041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6" w15:restartNumberingAfterBreak="0">
    <w:nsid w:val="347643D9"/>
    <w:multiLevelType w:val="hybridMultilevel"/>
    <w:tmpl w:val="2FB4608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48A4FBF"/>
    <w:multiLevelType w:val="multilevel"/>
    <w:tmpl w:val="1E5AA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8BE1D61"/>
    <w:multiLevelType w:val="hybridMultilevel"/>
    <w:tmpl w:val="87D21F96"/>
    <w:lvl w:ilvl="0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3A2D1DD7"/>
    <w:multiLevelType w:val="hybridMultilevel"/>
    <w:tmpl w:val="D166B0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D41196"/>
    <w:multiLevelType w:val="hybridMultilevel"/>
    <w:tmpl w:val="8304B0A6"/>
    <w:lvl w:ilvl="0" w:tplc="40B852B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3D1D3982"/>
    <w:multiLevelType w:val="hybridMultilevel"/>
    <w:tmpl w:val="35F8C22C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C408E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DF476EE"/>
    <w:multiLevelType w:val="hybridMultilevel"/>
    <w:tmpl w:val="6A5CE70E"/>
    <w:lvl w:ilvl="0" w:tplc="C8305C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10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3" w15:restartNumberingAfterBreak="0">
    <w:nsid w:val="42306622"/>
    <w:multiLevelType w:val="hybridMultilevel"/>
    <w:tmpl w:val="B686CB22"/>
    <w:lvl w:ilvl="0" w:tplc="10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39F60C2"/>
    <w:multiLevelType w:val="hybridMultilevel"/>
    <w:tmpl w:val="E842E934"/>
    <w:lvl w:ilvl="0" w:tplc="B4C2EF24">
      <w:start w:val="1"/>
      <w:numFmt w:val="lowerLetter"/>
      <w:lvlText w:val="(%1)"/>
      <w:lvlJc w:val="left"/>
      <w:pPr>
        <w:ind w:left="1440" w:hanging="900"/>
      </w:pPr>
      <w:rPr>
        <w:rFonts w:hint="default"/>
        <w:i w:val="0"/>
      </w:rPr>
    </w:lvl>
    <w:lvl w:ilvl="1" w:tplc="0C090019" w:tentative="1">
      <w:start w:val="1"/>
      <w:numFmt w:val="lowerLetter"/>
      <w:lvlText w:val="%2."/>
      <w:lvlJc w:val="left"/>
      <w:pPr>
        <w:ind w:left="1620" w:hanging="360"/>
      </w:pPr>
    </w:lvl>
    <w:lvl w:ilvl="2" w:tplc="0C09001B" w:tentative="1">
      <w:start w:val="1"/>
      <w:numFmt w:val="lowerRoman"/>
      <w:lvlText w:val="%3."/>
      <w:lvlJc w:val="right"/>
      <w:pPr>
        <w:ind w:left="2340" w:hanging="180"/>
      </w:pPr>
    </w:lvl>
    <w:lvl w:ilvl="3" w:tplc="0C09000F" w:tentative="1">
      <w:start w:val="1"/>
      <w:numFmt w:val="decimal"/>
      <w:lvlText w:val="%4."/>
      <w:lvlJc w:val="left"/>
      <w:pPr>
        <w:ind w:left="3060" w:hanging="360"/>
      </w:pPr>
    </w:lvl>
    <w:lvl w:ilvl="4" w:tplc="0C090019" w:tentative="1">
      <w:start w:val="1"/>
      <w:numFmt w:val="lowerLetter"/>
      <w:lvlText w:val="%5."/>
      <w:lvlJc w:val="left"/>
      <w:pPr>
        <w:ind w:left="3780" w:hanging="360"/>
      </w:pPr>
    </w:lvl>
    <w:lvl w:ilvl="5" w:tplc="0C09001B" w:tentative="1">
      <w:start w:val="1"/>
      <w:numFmt w:val="lowerRoman"/>
      <w:lvlText w:val="%6."/>
      <w:lvlJc w:val="right"/>
      <w:pPr>
        <w:ind w:left="4500" w:hanging="180"/>
      </w:pPr>
    </w:lvl>
    <w:lvl w:ilvl="6" w:tplc="0C09000F" w:tentative="1">
      <w:start w:val="1"/>
      <w:numFmt w:val="decimal"/>
      <w:lvlText w:val="%7."/>
      <w:lvlJc w:val="left"/>
      <w:pPr>
        <w:ind w:left="5220" w:hanging="360"/>
      </w:pPr>
    </w:lvl>
    <w:lvl w:ilvl="7" w:tplc="0C090019" w:tentative="1">
      <w:start w:val="1"/>
      <w:numFmt w:val="lowerLetter"/>
      <w:lvlText w:val="%8."/>
      <w:lvlJc w:val="left"/>
      <w:pPr>
        <w:ind w:left="5940" w:hanging="360"/>
      </w:pPr>
    </w:lvl>
    <w:lvl w:ilvl="8" w:tplc="0C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 w15:restartNumberingAfterBreak="0">
    <w:nsid w:val="45615276"/>
    <w:multiLevelType w:val="hybridMultilevel"/>
    <w:tmpl w:val="8EBC2D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47A53945"/>
    <w:multiLevelType w:val="hybridMultilevel"/>
    <w:tmpl w:val="EA72B2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8D25863"/>
    <w:multiLevelType w:val="hybridMultilevel"/>
    <w:tmpl w:val="2DB4D8FE"/>
    <w:lvl w:ilvl="0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8" w15:restartNumberingAfterBreak="0">
    <w:nsid w:val="4A3507F2"/>
    <w:multiLevelType w:val="hybridMultilevel"/>
    <w:tmpl w:val="1F78AC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01B6281"/>
    <w:multiLevelType w:val="hybridMultilevel"/>
    <w:tmpl w:val="72E88E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1F32638"/>
    <w:multiLevelType w:val="hybridMultilevel"/>
    <w:tmpl w:val="8A6E29D0"/>
    <w:lvl w:ilvl="0" w:tplc="DEAE6762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1" w15:restartNumberingAfterBreak="0">
    <w:nsid w:val="5B313515"/>
    <w:multiLevelType w:val="hybridMultilevel"/>
    <w:tmpl w:val="2BE8C8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5E6470F2"/>
    <w:multiLevelType w:val="hybridMultilevel"/>
    <w:tmpl w:val="C2D85564"/>
    <w:lvl w:ilvl="0" w:tplc="1009000F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5E92409D"/>
    <w:multiLevelType w:val="hybridMultilevel"/>
    <w:tmpl w:val="F242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0C81321"/>
    <w:multiLevelType w:val="multilevel"/>
    <w:tmpl w:val="2BE8C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64E31709"/>
    <w:multiLevelType w:val="hybridMultilevel"/>
    <w:tmpl w:val="C7221DE6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5553149"/>
    <w:multiLevelType w:val="hybridMultilevel"/>
    <w:tmpl w:val="A3848022"/>
    <w:lvl w:ilvl="0" w:tplc="05F27FB2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16"/>
        <w:szCs w:val="16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678A7747"/>
    <w:multiLevelType w:val="hybridMultilevel"/>
    <w:tmpl w:val="62421830"/>
    <w:lvl w:ilvl="0" w:tplc="B17A4D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ADB2A88"/>
    <w:multiLevelType w:val="hybridMultilevel"/>
    <w:tmpl w:val="C4125A8A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B091240"/>
    <w:multiLevelType w:val="hybridMultilevel"/>
    <w:tmpl w:val="B3A2E3E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DE074C7"/>
    <w:multiLevelType w:val="hybridMultilevel"/>
    <w:tmpl w:val="95DA4C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05C3D50"/>
    <w:multiLevelType w:val="hybridMultilevel"/>
    <w:tmpl w:val="118EB2B6"/>
    <w:lvl w:ilvl="0" w:tplc="2C261204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2" w:tplc="10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22F3A09"/>
    <w:multiLevelType w:val="hybridMultilevel"/>
    <w:tmpl w:val="2DE89C14"/>
    <w:lvl w:ilvl="0" w:tplc="10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3" w15:restartNumberingAfterBreak="0">
    <w:nsid w:val="74A2307F"/>
    <w:multiLevelType w:val="hybridMultilevel"/>
    <w:tmpl w:val="891A1198"/>
    <w:lvl w:ilvl="0" w:tplc="CD40AD14">
      <w:start w:val="1"/>
      <w:numFmt w:val="decimal"/>
      <w:lvlText w:val="%1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4" w15:restartNumberingAfterBreak="0">
    <w:nsid w:val="776073CD"/>
    <w:multiLevelType w:val="hybridMultilevel"/>
    <w:tmpl w:val="AD24E6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77E3157D"/>
    <w:multiLevelType w:val="hybridMultilevel"/>
    <w:tmpl w:val="F4C48C06"/>
    <w:lvl w:ilvl="0" w:tplc="280CB69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6" w15:restartNumberingAfterBreak="0">
    <w:nsid w:val="79336CD7"/>
    <w:multiLevelType w:val="hybridMultilevel"/>
    <w:tmpl w:val="B8B810C4"/>
    <w:lvl w:ilvl="0" w:tplc="5694ED64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7" w15:restartNumberingAfterBreak="0">
    <w:nsid w:val="7DAB5DA5"/>
    <w:multiLevelType w:val="hybridMultilevel"/>
    <w:tmpl w:val="FAC6483C"/>
    <w:lvl w:ilvl="0" w:tplc="4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EA252AF"/>
    <w:multiLevelType w:val="hybridMultilevel"/>
    <w:tmpl w:val="CBE48DF0"/>
    <w:lvl w:ilvl="0" w:tplc="0FB4E85C">
      <w:start w:val="1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5"/>
  </w:num>
  <w:num w:numId="2">
    <w:abstractNumId w:val="36"/>
  </w:num>
  <w:num w:numId="3">
    <w:abstractNumId w:val="13"/>
  </w:num>
  <w:num w:numId="4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5">
    <w:abstractNumId w:val="54"/>
  </w:num>
  <w:num w:numId="6">
    <w:abstractNumId w:val="6"/>
  </w:num>
  <w:num w:numId="7">
    <w:abstractNumId w:val="35"/>
  </w:num>
  <w:num w:numId="8">
    <w:abstractNumId w:val="48"/>
  </w:num>
  <w:num w:numId="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0">
    <w:abstractNumId w:val="46"/>
  </w:num>
  <w:num w:numId="11">
    <w:abstractNumId w:val="28"/>
  </w:num>
  <w:num w:numId="12">
    <w:abstractNumId w:val="41"/>
  </w:num>
  <w:num w:numId="13">
    <w:abstractNumId w:val="44"/>
  </w:num>
  <w:num w:numId="14">
    <w:abstractNumId w:val="32"/>
  </w:num>
  <w:num w:numId="15">
    <w:abstractNumId w:val="1"/>
  </w:num>
  <w:num w:numId="16">
    <w:abstractNumId w:val="51"/>
  </w:num>
  <w:num w:numId="17">
    <w:abstractNumId w:val="21"/>
  </w:num>
  <w:num w:numId="18">
    <w:abstractNumId w:val="8"/>
  </w:num>
  <w:num w:numId="19">
    <w:abstractNumId w:val="20"/>
  </w:num>
  <w:num w:numId="20">
    <w:abstractNumId w:val="55"/>
  </w:num>
  <w:num w:numId="21">
    <w:abstractNumId w:val="40"/>
  </w:num>
  <w:num w:numId="22">
    <w:abstractNumId w:val="33"/>
  </w:num>
  <w:num w:numId="23">
    <w:abstractNumId w:val="23"/>
  </w:num>
  <w:num w:numId="24">
    <w:abstractNumId w:val="42"/>
  </w:num>
  <w:num w:numId="25">
    <w:abstractNumId w:val="12"/>
  </w:num>
  <w:num w:numId="26">
    <w:abstractNumId w:val="24"/>
  </w:num>
  <w:num w:numId="27">
    <w:abstractNumId w:val="52"/>
  </w:num>
  <w:num w:numId="28">
    <w:abstractNumId w:val="30"/>
  </w:num>
  <w:num w:numId="29">
    <w:abstractNumId w:val="9"/>
  </w:num>
  <w:num w:numId="30">
    <w:abstractNumId w:val="53"/>
  </w:num>
  <w:num w:numId="31">
    <w:abstractNumId w:val="2"/>
  </w:num>
  <w:num w:numId="32">
    <w:abstractNumId w:val="3"/>
  </w:num>
  <w:num w:numId="33">
    <w:abstractNumId w:val="34"/>
  </w:num>
  <w:num w:numId="34">
    <w:abstractNumId w:val="7"/>
  </w:num>
  <w:num w:numId="35">
    <w:abstractNumId w:val="37"/>
  </w:num>
  <w:num w:numId="36">
    <w:abstractNumId w:val="58"/>
  </w:num>
  <w:num w:numId="37">
    <w:abstractNumId w:val="43"/>
  </w:num>
  <w:num w:numId="38">
    <w:abstractNumId w:val="15"/>
  </w:num>
  <w:num w:numId="39">
    <w:abstractNumId w:val="25"/>
  </w:num>
  <w:num w:numId="40">
    <w:abstractNumId w:val="11"/>
  </w:num>
  <w:num w:numId="41">
    <w:abstractNumId w:val="31"/>
  </w:num>
  <w:num w:numId="42">
    <w:abstractNumId w:val="22"/>
  </w:num>
  <w:num w:numId="43">
    <w:abstractNumId w:val="17"/>
  </w:num>
  <w:num w:numId="44">
    <w:abstractNumId w:val="57"/>
  </w:num>
  <w:num w:numId="45">
    <w:abstractNumId w:val="49"/>
  </w:num>
  <w:num w:numId="46">
    <w:abstractNumId w:val="19"/>
  </w:num>
  <w:num w:numId="47">
    <w:abstractNumId w:val="56"/>
  </w:num>
  <w:num w:numId="48">
    <w:abstractNumId w:val="29"/>
  </w:num>
  <w:num w:numId="49">
    <w:abstractNumId w:val="16"/>
  </w:num>
  <w:num w:numId="50">
    <w:abstractNumId w:val="27"/>
  </w:num>
  <w:num w:numId="51">
    <w:abstractNumId w:val="14"/>
  </w:num>
  <w:num w:numId="52">
    <w:abstractNumId w:val="4"/>
  </w:num>
  <w:num w:numId="53">
    <w:abstractNumId w:val="26"/>
  </w:num>
  <w:num w:numId="54">
    <w:abstractNumId w:val="38"/>
  </w:num>
  <w:num w:numId="55">
    <w:abstractNumId w:val="47"/>
  </w:num>
  <w:num w:numId="56">
    <w:abstractNumId w:val="45"/>
  </w:num>
  <w:num w:numId="57">
    <w:abstractNumId w:val="18"/>
  </w:num>
  <w:num w:numId="58">
    <w:abstractNumId w:val="10"/>
  </w:num>
  <w:num w:numId="59">
    <w:abstractNumId w:val="50"/>
  </w:num>
  <w:num w:numId="60">
    <w:abstractNumId w:val="39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AC3770"/>
    <w:rsid w:val="0000107A"/>
    <w:rsid w:val="00002599"/>
    <w:rsid w:val="00002D20"/>
    <w:rsid w:val="00003BAF"/>
    <w:rsid w:val="00004990"/>
    <w:rsid w:val="00004C97"/>
    <w:rsid w:val="00004FE2"/>
    <w:rsid w:val="00005E72"/>
    <w:rsid w:val="0000644D"/>
    <w:rsid w:val="0000662D"/>
    <w:rsid w:val="00006EEB"/>
    <w:rsid w:val="0000742A"/>
    <w:rsid w:val="00010654"/>
    <w:rsid w:val="00011E8C"/>
    <w:rsid w:val="00011FB5"/>
    <w:rsid w:val="00014F2C"/>
    <w:rsid w:val="00015C9D"/>
    <w:rsid w:val="000169AA"/>
    <w:rsid w:val="000202FC"/>
    <w:rsid w:val="00021AE0"/>
    <w:rsid w:val="00021CFF"/>
    <w:rsid w:val="00021F4B"/>
    <w:rsid w:val="00022349"/>
    <w:rsid w:val="000223F1"/>
    <w:rsid w:val="0002492C"/>
    <w:rsid w:val="00025D63"/>
    <w:rsid w:val="00026847"/>
    <w:rsid w:val="00027FCF"/>
    <w:rsid w:val="00030A88"/>
    <w:rsid w:val="00030B19"/>
    <w:rsid w:val="00032079"/>
    <w:rsid w:val="00033B7F"/>
    <w:rsid w:val="00033F58"/>
    <w:rsid w:val="0003608F"/>
    <w:rsid w:val="00036583"/>
    <w:rsid w:val="000366D9"/>
    <w:rsid w:val="00036FCA"/>
    <w:rsid w:val="00037C0A"/>
    <w:rsid w:val="00037FC8"/>
    <w:rsid w:val="00040135"/>
    <w:rsid w:val="0004089C"/>
    <w:rsid w:val="00040CE3"/>
    <w:rsid w:val="0004137C"/>
    <w:rsid w:val="000434C1"/>
    <w:rsid w:val="00043BF0"/>
    <w:rsid w:val="00044753"/>
    <w:rsid w:val="00044D80"/>
    <w:rsid w:val="000450DE"/>
    <w:rsid w:val="00045C54"/>
    <w:rsid w:val="00045D53"/>
    <w:rsid w:val="0004777A"/>
    <w:rsid w:val="00047F85"/>
    <w:rsid w:val="00050CF9"/>
    <w:rsid w:val="000520F4"/>
    <w:rsid w:val="00054E64"/>
    <w:rsid w:val="00055F29"/>
    <w:rsid w:val="000561E7"/>
    <w:rsid w:val="000578B2"/>
    <w:rsid w:val="00060732"/>
    <w:rsid w:val="00060D09"/>
    <w:rsid w:val="00061842"/>
    <w:rsid w:val="000622F2"/>
    <w:rsid w:val="00063A31"/>
    <w:rsid w:val="00065F72"/>
    <w:rsid w:val="00067D2D"/>
    <w:rsid w:val="0007061F"/>
    <w:rsid w:val="00070795"/>
    <w:rsid w:val="000707C8"/>
    <w:rsid w:val="00070F7F"/>
    <w:rsid w:val="00071D6D"/>
    <w:rsid w:val="00071F00"/>
    <w:rsid w:val="00072251"/>
    <w:rsid w:val="00073705"/>
    <w:rsid w:val="00075732"/>
    <w:rsid w:val="00077E52"/>
    <w:rsid w:val="000814B1"/>
    <w:rsid w:val="000825E3"/>
    <w:rsid w:val="000828CB"/>
    <w:rsid w:val="00082B9B"/>
    <w:rsid w:val="00083928"/>
    <w:rsid w:val="00083A9E"/>
    <w:rsid w:val="00085327"/>
    <w:rsid w:val="000865E4"/>
    <w:rsid w:val="00086E62"/>
    <w:rsid w:val="00087505"/>
    <w:rsid w:val="00087619"/>
    <w:rsid w:val="00090709"/>
    <w:rsid w:val="00090B1C"/>
    <w:rsid w:val="0009145E"/>
    <w:rsid w:val="00091AC4"/>
    <w:rsid w:val="00091ACE"/>
    <w:rsid w:val="000921D3"/>
    <w:rsid w:val="00093301"/>
    <w:rsid w:val="0009522E"/>
    <w:rsid w:val="000952C4"/>
    <w:rsid w:val="00095870"/>
    <w:rsid w:val="000966FC"/>
    <w:rsid w:val="00097FC9"/>
    <w:rsid w:val="000A0A6B"/>
    <w:rsid w:val="000A1249"/>
    <w:rsid w:val="000A150D"/>
    <w:rsid w:val="000A2F08"/>
    <w:rsid w:val="000A5970"/>
    <w:rsid w:val="000A71E8"/>
    <w:rsid w:val="000A74EE"/>
    <w:rsid w:val="000A7E44"/>
    <w:rsid w:val="000B0B4D"/>
    <w:rsid w:val="000B103D"/>
    <w:rsid w:val="000B1A84"/>
    <w:rsid w:val="000B30B8"/>
    <w:rsid w:val="000B638D"/>
    <w:rsid w:val="000C0E3F"/>
    <w:rsid w:val="000C1FCB"/>
    <w:rsid w:val="000C3E91"/>
    <w:rsid w:val="000C4DC1"/>
    <w:rsid w:val="000C5806"/>
    <w:rsid w:val="000C625A"/>
    <w:rsid w:val="000C63BA"/>
    <w:rsid w:val="000C6DBE"/>
    <w:rsid w:val="000C73B3"/>
    <w:rsid w:val="000C755E"/>
    <w:rsid w:val="000C786C"/>
    <w:rsid w:val="000C79C4"/>
    <w:rsid w:val="000C7B83"/>
    <w:rsid w:val="000C7E23"/>
    <w:rsid w:val="000C7FE8"/>
    <w:rsid w:val="000D1794"/>
    <w:rsid w:val="000D2997"/>
    <w:rsid w:val="000D3BDF"/>
    <w:rsid w:val="000D5B7F"/>
    <w:rsid w:val="000D778B"/>
    <w:rsid w:val="000E1B5B"/>
    <w:rsid w:val="000E1B62"/>
    <w:rsid w:val="000E39BF"/>
    <w:rsid w:val="000E41BB"/>
    <w:rsid w:val="000E62CB"/>
    <w:rsid w:val="000E64D6"/>
    <w:rsid w:val="000E673A"/>
    <w:rsid w:val="000F0069"/>
    <w:rsid w:val="000F079B"/>
    <w:rsid w:val="000F1AD6"/>
    <w:rsid w:val="000F24A3"/>
    <w:rsid w:val="000F31BD"/>
    <w:rsid w:val="000F5B68"/>
    <w:rsid w:val="000F5F42"/>
    <w:rsid w:val="000F5FDB"/>
    <w:rsid w:val="000F68B0"/>
    <w:rsid w:val="000F7380"/>
    <w:rsid w:val="000F7CDC"/>
    <w:rsid w:val="00100BF4"/>
    <w:rsid w:val="001020B1"/>
    <w:rsid w:val="00103C25"/>
    <w:rsid w:val="0010540F"/>
    <w:rsid w:val="00113711"/>
    <w:rsid w:val="001139CC"/>
    <w:rsid w:val="001150FF"/>
    <w:rsid w:val="001154EB"/>
    <w:rsid w:val="00116ED9"/>
    <w:rsid w:val="00117508"/>
    <w:rsid w:val="00117D5B"/>
    <w:rsid w:val="00121946"/>
    <w:rsid w:val="0012325E"/>
    <w:rsid w:val="001237A4"/>
    <w:rsid w:val="001238A8"/>
    <w:rsid w:val="00124023"/>
    <w:rsid w:val="00124F39"/>
    <w:rsid w:val="00125B7E"/>
    <w:rsid w:val="0012753F"/>
    <w:rsid w:val="00130575"/>
    <w:rsid w:val="00130C69"/>
    <w:rsid w:val="00131F0E"/>
    <w:rsid w:val="00133065"/>
    <w:rsid w:val="00133D41"/>
    <w:rsid w:val="00133DD7"/>
    <w:rsid w:val="00134B3D"/>
    <w:rsid w:val="00135131"/>
    <w:rsid w:val="00136F12"/>
    <w:rsid w:val="00137887"/>
    <w:rsid w:val="00137B44"/>
    <w:rsid w:val="00142A7D"/>
    <w:rsid w:val="00144A0D"/>
    <w:rsid w:val="00145D62"/>
    <w:rsid w:val="00146A34"/>
    <w:rsid w:val="00146A87"/>
    <w:rsid w:val="00151BE4"/>
    <w:rsid w:val="00152CC7"/>
    <w:rsid w:val="001532E0"/>
    <w:rsid w:val="00155827"/>
    <w:rsid w:val="001563CD"/>
    <w:rsid w:val="00156E27"/>
    <w:rsid w:val="00157661"/>
    <w:rsid w:val="00157C25"/>
    <w:rsid w:val="00160C64"/>
    <w:rsid w:val="00163967"/>
    <w:rsid w:val="00163D8B"/>
    <w:rsid w:val="0016406D"/>
    <w:rsid w:val="001657F0"/>
    <w:rsid w:val="00165D8E"/>
    <w:rsid w:val="00166DC3"/>
    <w:rsid w:val="00166EC1"/>
    <w:rsid w:val="00166F7A"/>
    <w:rsid w:val="00170E4E"/>
    <w:rsid w:val="00173603"/>
    <w:rsid w:val="00175241"/>
    <w:rsid w:val="00175BF9"/>
    <w:rsid w:val="001762B1"/>
    <w:rsid w:val="00176765"/>
    <w:rsid w:val="00176D1B"/>
    <w:rsid w:val="00177C4B"/>
    <w:rsid w:val="00181A98"/>
    <w:rsid w:val="00182249"/>
    <w:rsid w:val="00182DE4"/>
    <w:rsid w:val="00182DE5"/>
    <w:rsid w:val="00184E5F"/>
    <w:rsid w:val="00185693"/>
    <w:rsid w:val="0018621E"/>
    <w:rsid w:val="00187731"/>
    <w:rsid w:val="001910C7"/>
    <w:rsid w:val="00191595"/>
    <w:rsid w:val="00191DC0"/>
    <w:rsid w:val="0019367F"/>
    <w:rsid w:val="001940C4"/>
    <w:rsid w:val="001946DC"/>
    <w:rsid w:val="00195B66"/>
    <w:rsid w:val="001961B1"/>
    <w:rsid w:val="00196789"/>
    <w:rsid w:val="0019722A"/>
    <w:rsid w:val="00197644"/>
    <w:rsid w:val="001A042C"/>
    <w:rsid w:val="001A120F"/>
    <w:rsid w:val="001A265C"/>
    <w:rsid w:val="001A3BC5"/>
    <w:rsid w:val="001A49A2"/>
    <w:rsid w:val="001A4ACF"/>
    <w:rsid w:val="001A56B2"/>
    <w:rsid w:val="001A665B"/>
    <w:rsid w:val="001A688A"/>
    <w:rsid w:val="001A7183"/>
    <w:rsid w:val="001A78F1"/>
    <w:rsid w:val="001B05F3"/>
    <w:rsid w:val="001B1FCC"/>
    <w:rsid w:val="001B4009"/>
    <w:rsid w:val="001B4215"/>
    <w:rsid w:val="001B4A63"/>
    <w:rsid w:val="001B4D21"/>
    <w:rsid w:val="001B5CE5"/>
    <w:rsid w:val="001B64B3"/>
    <w:rsid w:val="001B7788"/>
    <w:rsid w:val="001B7BF4"/>
    <w:rsid w:val="001C04C7"/>
    <w:rsid w:val="001C3487"/>
    <w:rsid w:val="001C3517"/>
    <w:rsid w:val="001C3A07"/>
    <w:rsid w:val="001C3E04"/>
    <w:rsid w:val="001C6ADD"/>
    <w:rsid w:val="001C6E10"/>
    <w:rsid w:val="001D0714"/>
    <w:rsid w:val="001D094A"/>
    <w:rsid w:val="001D1699"/>
    <w:rsid w:val="001D1DE5"/>
    <w:rsid w:val="001D3026"/>
    <w:rsid w:val="001D4E34"/>
    <w:rsid w:val="001D52AD"/>
    <w:rsid w:val="001D5430"/>
    <w:rsid w:val="001D608A"/>
    <w:rsid w:val="001D61FF"/>
    <w:rsid w:val="001D629C"/>
    <w:rsid w:val="001D6749"/>
    <w:rsid w:val="001D68BB"/>
    <w:rsid w:val="001D766D"/>
    <w:rsid w:val="001E0042"/>
    <w:rsid w:val="001E2B5F"/>
    <w:rsid w:val="001E2F50"/>
    <w:rsid w:val="001E44E9"/>
    <w:rsid w:val="001E503F"/>
    <w:rsid w:val="001E59E6"/>
    <w:rsid w:val="001E59F1"/>
    <w:rsid w:val="001E6F14"/>
    <w:rsid w:val="001E740C"/>
    <w:rsid w:val="001F2AD5"/>
    <w:rsid w:val="001F3458"/>
    <w:rsid w:val="001F3AF8"/>
    <w:rsid w:val="001F47AF"/>
    <w:rsid w:val="001F61DA"/>
    <w:rsid w:val="00200250"/>
    <w:rsid w:val="002036CA"/>
    <w:rsid w:val="002046E3"/>
    <w:rsid w:val="00204F0E"/>
    <w:rsid w:val="00205932"/>
    <w:rsid w:val="00205CA8"/>
    <w:rsid w:val="00205D84"/>
    <w:rsid w:val="00206821"/>
    <w:rsid w:val="00207C34"/>
    <w:rsid w:val="00211E0A"/>
    <w:rsid w:val="00211EB3"/>
    <w:rsid w:val="00212D19"/>
    <w:rsid w:val="00213F3E"/>
    <w:rsid w:val="00214AD8"/>
    <w:rsid w:val="002152BE"/>
    <w:rsid w:val="00215E05"/>
    <w:rsid w:val="00215F84"/>
    <w:rsid w:val="002161EF"/>
    <w:rsid w:val="00216476"/>
    <w:rsid w:val="0021718D"/>
    <w:rsid w:val="002174C8"/>
    <w:rsid w:val="00220330"/>
    <w:rsid w:val="00221A22"/>
    <w:rsid w:val="00226EA5"/>
    <w:rsid w:val="00230E53"/>
    <w:rsid w:val="00231A0E"/>
    <w:rsid w:val="00231EEB"/>
    <w:rsid w:val="00233D72"/>
    <w:rsid w:val="002348C9"/>
    <w:rsid w:val="00234E1B"/>
    <w:rsid w:val="00235ED0"/>
    <w:rsid w:val="002375BB"/>
    <w:rsid w:val="0023779E"/>
    <w:rsid w:val="002400A9"/>
    <w:rsid w:val="0024127F"/>
    <w:rsid w:val="0024240F"/>
    <w:rsid w:val="00242C02"/>
    <w:rsid w:val="00244404"/>
    <w:rsid w:val="00244781"/>
    <w:rsid w:val="002448C4"/>
    <w:rsid w:val="0024533E"/>
    <w:rsid w:val="0024552D"/>
    <w:rsid w:val="002456D4"/>
    <w:rsid w:val="00245723"/>
    <w:rsid w:val="00245E51"/>
    <w:rsid w:val="00246151"/>
    <w:rsid w:val="002469DF"/>
    <w:rsid w:val="00247F26"/>
    <w:rsid w:val="00250A2A"/>
    <w:rsid w:val="00251961"/>
    <w:rsid w:val="00251F83"/>
    <w:rsid w:val="0025238D"/>
    <w:rsid w:val="0025238E"/>
    <w:rsid w:val="002532E1"/>
    <w:rsid w:val="002544CA"/>
    <w:rsid w:val="00255A81"/>
    <w:rsid w:val="00260A3C"/>
    <w:rsid w:val="00261E32"/>
    <w:rsid w:val="0026233F"/>
    <w:rsid w:val="00262743"/>
    <w:rsid w:val="00263711"/>
    <w:rsid w:val="002644AB"/>
    <w:rsid w:val="00264DB6"/>
    <w:rsid w:val="0026667C"/>
    <w:rsid w:val="00270081"/>
    <w:rsid w:val="002702C0"/>
    <w:rsid w:val="002702FC"/>
    <w:rsid w:val="00270BCF"/>
    <w:rsid w:val="002733CD"/>
    <w:rsid w:val="00273458"/>
    <w:rsid w:val="00273DDE"/>
    <w:rsid w:val="002744A7"/>
    <w:rsid w:val="0027453A"/>
    <w:rsid w:val="00275039"/>
    <w:rsid w:val="00276F24"/>
    <w:rsid w:val="00282EE4"/>
    <w:rsid w:val="00284589"/>
    <w:rsid w:val="002847CB"/>
    <w:rsid w:val="002851D5"/>
    <w:rsid w:val="002855A5"/>
    <w:rsid w:val="00285E90"/>
    <w:rsid w:val="0028662E"/>
    <w:rsid w:val="00286844"/>
    <w:rsid w:val="00286971"/>
    <w:rsid w:val="00286FA9"/>
    <w:rsid w:val="0028747F"/>
    <w:rsid w:val="002901B1"/>
    <w:rsid w:val="0029051B"/>
    <w:rsid w:val="00290ABC"/>
    <w:rsid w:val="0029196B"/>
    <w:rsid w:val="0029207B"/>
    <w:rsid w:val="00292AAE"/>
    <w:rsid w:val="00292CB3"/>
    <w:rsid w:val="00293D7D"/>
    <w:rsid w:val="00294676"/>
    <w:rsid w:val="00294766"/>
    <w:rsid w:val="00294D99"/>
    <w:rsid w:val="00295A33"/>
    <w:rsid w:val="00296C0A"/>
    <w:rsid w:val="00296CB3"/>
    <w:rsid w:val="002A2A32"/>
    <w:rsid w:val="002A2FEB"/>
    <w:rsid w:val="002A3166"/>
    <w:rsid w:val="002A378B"/>
    <w:rsid w:val="002A436E"/>
    <w:rsid w:val="002A5F45"/>
    <w:rsid w:val="002A634A"/>
    <w:rsid w:val="002A7F94"/>
    <w:rsid w:val="002B19F9"/>
    <w:rsid w:val="002B1C8F"/>
    <w:rsid w:val="002B1F45"/>
    <w:rsid w:val="002B65F6"/>
    <w:rsid w:val="002B7B71"/>
    <w:rsid w:val="002C02E3"/>
    <w:rsid w:val="002C2C27"/>
    <w:rsid w:val="002C4C2F"/>
    <w:rsid w:val="002C55BB"/>
    <w:rsid w:val="002C6A1A"/>
    <w:rsid w:val="002C7967"/>
    <w:rsid w:val="002D0EBF"/>
    <w:rsid w:val="002D1627"/>
    <w:rsid w:val="002D35FB"/>
    <w:rsid w:val="002D4366"/>
    <w:rsid w:val="002D446A"/>
    <w:rsid w:val="002D480C"/>
    <w:rsid w:val="002D5098"/>
    <w:rsid w:val="002D5345"/>
    <w:rsid w:val="002D550E"/>
    <w:rsid w:val="002D5FCB"/>
    <w:rsid w:val="002D69E8"/>
    <w:rsid w:val="002D75C8"/>
    <w:rsid w:val="002E222A"/>
    <w:rsid w:val="002E2FF3"/>
    <w:rsid w:val="002E36E2"/>
    <w:rsid w:val="002E484D"/>
    <w:rsid w:val="002E6D60"/>
    <w:rsid w:val="002E715A"/>
    <w:rsid w:val="002F536A"/>
    <w:rsid w:val="00303661"/>
    <w:rsid w:val="0030473B"/>
    <w:rsid w:val="00306AF8"/>
    <w:rsid w:val="00307338"/>
    <w:rsid w:val="00311D92"/>
    <w:rsid w:val="00313463"/>
    <w:rsid w:val="003137DC"/>
    <w:rsid w:val="00314506"/>
    <w:rsid w:val="0031472A"/>
    <w:rsid w:val="0031557C"/>
    <w:rsid w:val="00316339"/>
    <w:rsid w:val="003179DB"/>
    <w:rsid w:val="00317F45"/>
    <w:rsid w:val="003201AB"/>
    <w:rsid w:val="0032042F"/>
    <w:rsid w:val="00320ADC"/>
    <w:rsid w:val="00324703"/>
    <w:rsid w:val="00324BE9"/>
    <w:rsid w:val="00325A03"/>
    <w:rsid w:val="00326893"/>
    <w:rsid w:val="00326ED8"/>
    <w:rsid w:val="0032740F"/>
    <w:rsid w:val="0032748D"/>
    <w:rsid w:val="00327E6A"/>
    <w:rsid w:val="00330A50"/>
    <w:rsid w:val="00330CE6"/>
    <w:rsid w:val="00331906"/>
    <w:rsid w:val="00331A2F"/>
    <w:rsid w:val="00332953"/>
    <w:rsid w:val="00333558"/>
    <w:rsid w:val="00333FCE"/>
    <w:rsid w:val="003346B0"/>
    <w:rsid w:val="00334840"/>
    <w:rsid w:val="00334FF0"/>
    <w:rsid w:val="00335631"/>
    <w:rsid w:val="00335653"/>
    <w:rsid w:val="00336AA1"/>
    <w:rsid w:val="00337E96"/>
    <w:rsid w:val="00337ED4"/>
    <w:rsid w:val="003428CE"/>
    <w:rsid w:val="003439BC"/>
    <w:rsid w:val="00343A3A"/>
    <w:rsid w:val="003441B2"/>
    <w:rsid w:val="003445B6"/>
    <w:rsid w:val="00344EAE"/>
    <w:rsid w:val="00345180"/>
    <w:rsid w:val="00345225"/>
    <w:rsid w:val="00345CC5"/>
    <w:rsid w:val="00350DB4"/>
    <w:rsid w:val="003515A7"/>
    <w:rsid w:val="00352E89"/>
    <w:rsid w:val="003536B9"/>
    <w:rsid w:val="00354921"/>
    <w:rsid w:val="00354992"/>
    <w:rsid w:val="00354C54"/>
    <w:rsid w:val="00356F08"/>
    <w:rsid w:val="00357D18"/>
    <w:rsid w:val="00357E10"/>
    <w:rsid w:val="00360735"/>
    <w:rsid w:val="003613B0"/>
    <w:rsid w:val="00361550"/>
    <w:rsid w:val="00361FBE"/>
    <w:rsid w:val="003639A5"/>
    <w:rsid w:val="00364F85"/>
    <w:rsid w:val="00365750"/>
    <w:rsid w:val="00367A5D"/>
    <w:rsid w:val="00367B9C"/>
    <w:rsid w:val="0037150F"/>
    <w:rsid w:val="003725BB"/>
    <w:rsid w:val="003735ED"/>
    <w:rsid w:val="00373871"/>
    <w:rsid w:val="003738B9"/>
    <w:rsid w:val="00373CB5"/>
    <w:rsid w:val="00374257"/>
    <w:rsid w:val="00375C95"/>
    <w:rsid w:val="00380685"/>
    <w:rsid w:val="00381C6A"/>
    <w:rsid w:val="00381DA3"/>
    <w:rsid w:val="00382029"/>
    <w:rsid w:val="003826F8"/>
    <w:rsid w:val="00382D1E"/>
    <w:rsid w:val="00383D2F"/>
    <w:rsid w:val="0038562B"/>
    <w:rsid w:val="003904B5"/>
    <w:rsid w:val="003911BC"/>
    <w:rsid w:val="0039362F"/>
    <w:rsid w:val="00395860"/>
    <w:rsid w:val="003975C9"/>
    <w:rsid w:val="0039783E"/>
    <w:rsid w:val="003A05EA"/>
    <w:rsid w:val="003A0ABE"/>
    <w:rsid w:val="003A0FD9"/>
    <w:rsid w:val="003A128D"/>
    <w:rsid w:val="003A158D"/>
    <w:rsid w:val="003A1B42"/>
    <w:rsid w:val="003A38A5"/>
    <w:rsid w:val="003A4159"/>
    <w:rsid w:val="003A526D"/>
    <w:rsid w:val="003A5493"/>
    <w:rsid w:val="003A632B"/>
    <w:rsid w:val="003A73B8"/>
    <w:rsid w:val="003A75A8"/>
    <w:rsid w:val="003A7A2D"/>
    <w:rsid w:val="003B12A6"/>
    <w:rsid w:val="003B156D"/>
    <w:rsid w:val="003B1987"/>
    <w:rsid w:val="003B2019"/>
    <w:rsid w:val="003B21DD"/>
    <w:rsid w:val="003B2D6E"/>
    <w:rsid w:val="003B37E4"/>
    <w:rsid w:val="003B5592"/>
    <w:rsid w:val="003B5807"/>
    <w:rsid w:val="003B6E39"/>
    <w:rsid w:val="003B78E4"/>
    <w:rsid w:val="003B7FA6"/>
    <w:rsid w:val="003C1D81"/>
    <w:rsid w:val="003C236A"/>
    <w:rsid w:val="003C3A64"/>
    <w:rsid w:val="003C4705"/>
    <w:rsid w:val="003C4D3C"/>
    <w:rsid w:val="003D0191"/>
    <w:rsid w:val="003D134F"/>
    <w:rsid w:val="003D17F3"/>
    <w:rsid w:val="003D262A"/>
    <w:rsid w:val="003D3FD9"/>
    <w:rsid w:val="003D78C2"/>
    <w:rsid w:val="003D7F21"/>
    <w:rsid w:val="003E1269"/>
    <w:rsid w:val="003E278F"/>
    <w:rsid w:val="003E436C"/>
    <w:rsid w:val="003E4B18"/>
    <w:rsid w:val="003E7A16"/>
    <w:rsid w:val="003F0910"/>
    <w:rsid w:val="003F0FBB"/>
    <w:rsid w:val="003F464D"/>
    <w:rsid w:val="003F47D9"/>
    <w:rsid w:val="003F496B"/>
    <w:rsid w:val="003F5123"/>
    <w:rsid w:val="003F5A09"/>
    <w:rsid w:val="003F5B94"/>
    <w:rsid w:val="003F79FC"/>
    <w:rsid w:val="00400933"/>
    <w:rsid w:val="00400F74"/>
    <w:rsid w:val="004026AA"/>
    <w:rsid w:val="0040308D"/>
    <w:rsid w:val="00403B09"/>
    <w:rsid w:val="0040433B"/>
    <w:rsid w:val="00405C8B"/>
    <w:rsid w:val="00405FC9"/>
    <w:rsid w:val="004079FA"/>
    <w:rsid w:val="00407E6F"/>
    <w:rsid w:val="00410851"/>
    <w:rsid w:val="004113A7"/>
    <w:rsid w:val="004114A9"/>
    <w:rsid w:val="00416F27"/>
    <w:rsid w:val="00423596"/>
    <w:rsid w:val="00423BD8"/>
    <w:rsid w:val="00424A7C"/>
    <w:rsid w:val="0042589E"/>
    <w:rsid w:val="00425F96"/>
    <w:rsid w:val="00426027"/>
    <w:rsid w:val="00426BDE"/>
    <w:rsid w:val="0042785D"/>
    <w:rsid w:val="00431140"/>
    <w:rsid w:val="00431A35"/>
    <w:rsid w:val="00431DA4"/>
    <w:rsid w:val="00431DFA"/>
    <w:rsid w:val="0043257A"/>
    <w:rsid w:val="0043265B"/>
    <w:rsid w:val="004340E7"/>
    <w:rsid w:val="004410A8"/>
    <w:rsid w:val="0044296D"/>
    <w:rsid w:val="0044297B"/>
    <w:rsid w:val="00442A57"/>
    <w:rsid w:val="0044306F"/>
    <w:rsid w:val="0044548E"/>
    <w:rsid w:val="00446408"/>
    <w:rsid w:val="00446724"/>
    <w:rsid w:val="004471CB"/>
    <w:rsid w:val="004477BC"/>
    <w:rsid w:val="00447E93"/>
    <w:rsid w:val="00447E9C"/>
    <w:rsid w:val="00450226"/>
    <w:rsid w:val="004504A9"/>
    <w:rsid w:val="0045064F"/>
    <w:rsid w:val="004506ED"/>
    <w:rsid w:val="00450DD1"/>
    <w:rsid w:val="00450FC4"/>
    <w:rsid w:val="00453960"/>
    <w:rsid w:val="004545BF"/>
    <w:rsid w:val="004551DC"/>
    <w:rsid w:val="00455435"/>
    <w:rsid w:val="0045562A"/>
    <w:rsid w:val="00455CAB"/>
    <w:rsid w:val="0045745A"/>
    <w:rsid w:val="00457D5E"/>
    <w:rsid w:val="00461541"/>
    <w:rsid w:val="004635A6"/>
    <w:rsid w:val="00463D42"/>
    <w:rsid w:val="0046555E"/>
    <w:rsid w:val="00466FA0"/>
    <w:rsid w:val="00467317"/>
    <w:rsid w:val="004705EB"/>
    <w:rsid w:val="00470FEB"/>
    <w:rsid w:val="004729F5"/>
    <w:rsid w:val="00472FD5"/>
    <w:rsid w:val="00473452"/>
    <w:rsid w:val="00473CF8"/>
    <w:rsid w:val="00473F58"/>
    <w:rsid w:val="004754C7"/>
    <w:rsid w:val="00475816"/>
    <w:rsid w:val="00475AA5"/>
    <w:rsid w:val="00476233"/>
    <w:rsid w:val="004767E8"/>
    <w:rsid w:val="00477074"/>
    <w:rsid w:val="004800B8"/>
    <w:rsid w:val="00480EAA"/>
    <w:rsid w:val="0048207E"/>
    <w:rsid w:val="00482803"/>
    <w:rsid w:val="00482B3A"/>
    <w:rsid w:val="0048313F"/>
    <w:rsid w:val="004859C7"/>
    <w:rsid w:val="00485E47"/>
    <w:rsid w:val="004861F1"/>
    <w:rsid w:val="004865E1"/>
    <w:rsid w:val="00487F22"/>
    <w:rsid w:val="00491F56"/>
    <w:rsid w:val="00493F79"/>
    <w:rsid w:val="00494C79"/>
    <w:rsid w:val="0049575F"/>
    <w:rsid w:val="00496079"/>
    <w:rsid w:val="00496BBC"/>
    <w:rsid w:val="00497981"/>
    <w:rsid w:val="004A0CE7"/>
    <w:rsid w:val="004A2929"/>
    <w:rsid w:val="004A39F0"/>
    <w:rsid w:val="004A41C8"/>
    <w:rsid w:val="004A44A5"/>
    <w:rsid w:val="004A461A"/>
    <w:rsid w:val="004B197A"/>
    <w:rsid w:val="004B2554"/>
    <w:rsid w:val="004B272A"/>
    <w:rsid w:val="004B496F"/>
    <w:rsid w:val="004B4F72"/>
    <w:rsid w:val="004B68A9"/>
    <w:rsid w:val="004B6989"/>
    <w:rsid w:val="004B723E"/>
    <w:rsid w:val="004C0DC7"/>
    <w:rsid w:val="004C1016"/>
    <w:rsid w:val="004C1995"/>
    <w:rsid w:val="004C1AEB"/>
    <w:rsid w:val="004C221C"/>
    <w:rsid w:val="004C5AEB"/>
    <w:rsid w:val="004C6F74"/>
    <w:rsid w:val="004C7AD3"/>
    <w:rsid w:val="004D1A9D"/>
    <w:rsid w:val="004D2740"/>
    <w:rsid w:val="004D38E0"/>
    <w:rsid w:val="004D3CAA"/>
    <w:rsid w:val="004D52EA"/>
    <w:rsid w:val="004D5726"/>
    <w:rsid w:val="004D5A88"/>
    <w:rsid w:val="004D5EE8"/>
    <w:rsid w:val="004D657E"/>
    <w:rsid w:val="004D6E98"/>
    <w:rsid w:val="004D732C"/>
    <w:rsid w:val="004E0C98"/>
    <w:rsid w:val="004E1B34"/>
    <w:rsid w:val="004E2779"/>
    <w:rsid w:val="004E2811"/>
    <w:rsid w:val="004E339C"/>
    <w:rsid w:val="004E5770"/>
    <w:rsid w:val="004E5CF4"/>
    <w:rsid w:val="004E6278"/>
    <w:rsid w:val="004E69A9"/>
    <w:rsid w:val="004E726E"/>
    <w:rsid w:val="004E75B6"/>
    <w:rsid w:val="004E7F0B"/>
    <w:rsid w:val="004F00DC"/>
    <w:rsid w:val="004F083C"/>
    <w:rsid w:val="004F10D6"/>
    <w:rsid w:val="004F2BA7"/>
    <w:rsid w:val="004F2C09"/>
    <w:rsid w:val="004F2E69"/>
    <w:rsid w:val="004F2F60"/>
    <w:rsid w:val="004F4AAB"/>
    <w:rsid w:val="004F5DBF"/>
    <w:rsid w:val="004F5E23"/>
    <w:rsid w:val="00502507"/>
    <w:rsid w:val="00503B06"/>
    <w:rsid w:val="00503C5F"/>
    <w:rsid w:val="00504306"/>
    <w:rsid w:val="00505C17"/>
    <w:rsid w:val="00505DF6"/>
    <w:rsid w:val="005078C5"/>
    <w:rsid w:val="00507C69"/>
    <w:rsid w:val="00510084"/>
    <w:rsid w:val="00510D2E"/>
    <w:rsid w:val="00510F6F"/>
    <w:rsid w:val="00512648"/>
    <w:rsid w:val="005131C2"/>
    <w:rsid w:val="00513463"/>
    <w:rsid w:val="0051401C"/>
    <w:rsid w:val="0051642A"/>
    <w:rsid w:val="0051658D"/>
    <w:rsid w:val="0051696C"/>
    <w:rsid w:val="00517C76"/>
    <w:rsid w:val="005206C8"/>
    <w:rsid w:val="005213BA"/>
    <w:rsid w:val="0052168A"/>
    <w:rsid w:val="00521FF2"/>
    <w:rsid w:val="00524653"/>
    <w:rsid w:val="00526E93"/>
    <w:rsid w:val="0052721C"/>
    <w:rsid w:val="00527DA5"/>
    <w:rsid w:val="00527F19"/>
    <w:rsid w:val="005302D4"/>
    <w:rsid w:val="005325A5"/>
    <w:rsid w:val="00532C21"/>
    <w:rsid w:val="00533A69"/>
    <w:rsid w:val="00534B4B"/>
    <w:rsid w:val="00536AF5"/>
    <w:rsid w:val="00536DCC"/>
    <w:rsid w:val="00536EAA"/>
    <w:rsid w:val="00540370"/>
    <w:rsid w:val="00541AC6"/>
    <w:rsid w:val="00544525"/>
    <w:rsid w:val="00544A36"/>
    <w:rsid w:val="0054552A"/>
    <w:rsid w:val="00547988"/>
    <w:rsid w:val="00547B0D"/>
    <w:rsid w:val="00547D3E"/>
    <w:rsid w:val="00550BF6"/>
    <w:rsid w:val="00551539"/>
    <w:rsid w:val="00551723"/>
    <w:rsid w:val="00551BAB"/>
    <w:rsid w:val="00551CDF"/>
    <w:rsid w:val="00554D90"/>
    <w:rsid w:val="00555AA8"/>
    <w:rsid w:val="00555ACE"/>
    <w:rsid w:val="00556419"/>
    <w:rsid w:val="00556515"/>
    <w:rsid w:val="00557981"/>
    <w:rsid w:val="0055799A"/>
    <w:rsid w:val="005602BC"/>
    <w:rsid w:val="00561633"/>
    <w:rsid w:val="00561ED1"/>
    <w:rsid w:val="0056330B"/>
    <w:rsid w:val="005635ED"/>
    <w:rsid w:val="005651E3"/>
    <w:rsid w:val="00565C94"/>
    <w:rsid w:val="00566467"/>
    <w:rsid w:val="0056690F"/>
    <w:rsid w:val="00571246"/>
    <w:rsid w:val="00571AF7"/>
    <w:rsid w:val="00572CF7"/>
    <w:rsid w:val="0057362A"/>
    <w:rsid w:val="00573910"/>
    <w:rsid w:val="00574901"/>
    <w:rsid w:val="00575139"/>
    <w:rsid w:val="005804F6"/>
    <w:rsid w:val="005807F7"/>
    <w:rsid w:val="00581098"/>
    <w:rsid w:val="00582696"/>
    <w:rsid w:val="00582D3F"/>
    <w:rsid w:val="005837A6"/>
    <w:rsid w:val="005848B7"/>
    <w:rsid w:val="00584B84"/>
    <w:rsid w:val="00584C1E"/>
    <w:rsid w:val="00585C82"/>
    <w:rsid w:val="005864E1"/>
    <w:rsid w:val="00586AA0"/>
    <w:rsid w:val="005870CB"/>
    <w:rsid w:val="00587855"/>
    <w:rsid w:val="005903CB"/>
    <w:rsid w:val="00592340"/>
    <w:rsid w:val="005926B2"/>
    <w:rsid w:val="0059281F"/>
    <w:rsid w:val="00592A54"/>
    <w:rsid w:val="00592EE3"/>
    <w:rsid w:val="00593316"/>
    <w:rsid w:val="00595D35"/>
    <w:rsid w:val="005966D6"/>
    <w:rsid w:val="00597570"/>
    <w:rsid w:val="00597CD5"/>
    <w:rsid w:val="005A25F4"/>
    <w:rsid w:val="005A43F4"/>
    <w:rsid w:val="005A50F3"/>
    <w:rsid w:val="005A5C69"/>
    <w:rsid w:val="005A6291"/>
    <w:rsid w:val="005A6F7B"/>
    <w:rsid w:val="005A758E"/>
    <w:rsid w:val="005A79AE"/>
    <w:rsid w:val="005B05E6"/>
    <w:rsid w:val="005B0F28"/>
    <w:rsid w:val="005B1661"/>
    <w:rsid w:val="005B1C2F"/>
    <w:rsid w:val="005B1DF6"/>
    <w:rsid w:val="005B2401"/>
    <w:rsid w:val="005B251A"/>
    <w:rsid w:val="005B37E5"/>
    <w:rsid w:val="005B3986"/>
    <w:rsid w:val="005B49A5"/>
    <w:rsid w:val="005B7FE1"/>
    <w:rsid w:val="005C0022"/>
    <w:rsid w:val="005C0376"/>
    <w:rsid w:val="005C050B"/>
    <w:rsid w:val="005C0C0D"/>
    <w:rsid w:val="005C10C4"/>
    <w:rsid w:val="005C178D"/>
    <w:rsid w:val="005C1C00"/>
    <w:rsid w:val="005C1D6D"/>
    <w:rsid w:val="005C395D"/>
    <w:rsid w:val="005C4B3D"/>
    <w:rsid w:val="005C559B"/>
    <w:rsid w:val="005C5881"/>
    <w:rsid w:val="005C720D"/>
    <w:rsid w:val="005C7D68"/>
    <w:rsid w:val="005D0679"/>
    <w:rsid w:val="005D3D55"/>
    <w:rsid w:val="005D61BA"/>
    <w:rsid w:val="005D6581"/>
    <w:rsid w:val="005D71B6"/>
    <w:rsid w:val="005D758A"/>
    <w:rsid w:val="005D7FCD"/>
    <w:rsid w:val="005E0CEA"/>
    <w:rsid w:val="005E1172"/>
    <w:rsid w:val="005E1ADD"/>
    <w:rsid w:val="005E3485"/>
    <w:rsid w:val="005E3C11"/>
    <w:rsid w:val="005E525B"/>
    <w:rsid w:val="005E532B"/>
    <w:rsid w:val="005E5403"/>
    <w:rsid w:val="005E5A7A"/>
    <w:rsid w:val="005E5F97"/>
    <w:rsid w:val="005E6EF9"/>
    <w:rsid w:val="005E7141"/>
    <w:rsid w:val="005E724B"/>
    <w:rsid w:val="005F037A"/>
    <w:rsid w:val="005F17FD"/>
    <w:rsid w:val="005F34D6"/>
    <w:rsid w:val="005F3553"/>
    <w:rsid w:val="005F450C"/>
    <w:rsid w:val="005F48EA"/>
    <w:rsid w:val="005F50CF"/>
    <w:rsid w:val="005F61E6"/>
    <w:rsid w:val="005F67D3"/>
    <w:rsid w:val="005F6C4A"/>
    <w:rsid w:val="00600971"/>
    <w:rsid w:val="0060103A"/>
    <w:rsid w:val="00601714"/>
    <w:rsid w:val="0060226C"/>
    <w:rsid w:val="006024B5"/>
    <w:rsid w:val="0060250A"/>
    <w:rsid w:val="0060260B"/>
    <w:rsid w:val="00603C2C"/>
    <w:rsid w:val="00603EA1"/>
    <w:rsid w:val="00604870"/>
    <w:rsid w:val="00605134"/>
    <w:rsid w:val="00606558"/>
    <w:rsid w:val="00607351"/>
    <w:rsid w:val="00610BB0"/>
    <w:rsid w:val="00612947"/>
    <w:rsid w:val="00615492"/>
    <w:rsid w:val="006168AA"/>
    <w:rsid w:val="006255A1"/>
    <w:rsid w:val="0062766E"/>
    <w:rsid w:val="00630A3A"/>
    <w:rsid w:val="00630D6D"/>
    <w:rsid w:val="00630F13"/>
    <w:rsid w:val="00631765"/>
    <w:rsid w:val="006356D6"/>
    <w:rsid w:val="006400FD"/>
    <w:rsid w:val="006403CC"/>
    <w:rsid w:val="00640B9E"/>
    <w:rsid w:val="00641264"/>
    <w:rsid w:val="006412F0"/>
    <w:rsid w:val="006415C5"/>
    <w:rsid w:val="00642981"/>
    <w:rsid w:val="006437AF"/>
    <w:rsid w:val="0064457F"/>
    <w:rsid w:val="00644B43"/>
    <w:rsid w:val="0064518D"/>
    <w:rsid w:val="00645CA2"/>
    <w:rsid w:val="006466EB"/>
    <w:rsid w:val="00646DA6"/>
    <w:rsid w:val="00647B26"/>
    <w:rsid w:val="006520DA"/>
    <w:rsid w:val="00653BB7"/>
    <w:rsid w:val="006543DD"/>
    <w:rsid w:val="00654B37"/>
    <w:rsid w:val="00654D44"/>
    <w:rsid w:val="00655A37"/>
    <w:rsid w:val="00656343"/>
    <w:rsid w:val="0065700C"/>
    <w:rsid w:val="0065748D"/>
    <w:rsid w:val="00657A5D"/>
    <w:rsid w:val="00660511"/>
    <w:rsid w:val="00660806"/>
    <w:rsid w:val="006612D1"/>
    <w:rsid w:val="006623EE"/>
    <w:rsid w:val="00663F7D"/>
    <w:rsid w:val="0066415A"/>
    <w:rsid w:val="00664F82"/>
    <w:rsid w:val="00664FFE"/>
    <w:rsid w:val="00665321"/>
    <w:rsid w:val="00665A82"/>
    <w:rsid w:val="00667C67"/>
    <w:rsid w:val="00670533"/>
    <w:rsid w:val="00670AEE"/>
    <w:rsid w:val="00671659"/>
    <w:rsid w:val="00672618"/>
    <w:rsid w:val="0067277B"/>
    <w:rsid w:val="006754A2"/>
    <w:rsid w:val="00677164"/>
    <w:rsid w:val="0068066F"/>
    <w:rsid w:val="00680A5D"/>
    <w:rsid w:val="006813B1"/>
    <w:rsid w:val="00681E45"/>
    <w:rsid w:val="00681F49"/>
    <w:rsid w:val="0068231F"/>
    <w:rsid w:val="006828A1"/>
    <w:rsid w:val="006829C8"/>
    <w:rsid w:val="00683049"/>
    <w:rsid w:val="00683181"/>
    <w:rsid w:val="006834B8"/>
    <w:rsid w:val="006836C3"/>
    <w:rsid w:val="00686D47"/>
    <w:rsid w:val="00687661"/>
    <w:rsid w:val="00690461"/>
    <w:rsid w:val="00691A28"/>
    <w:rsid w:val="006932B8"/>
    <w:rsid w:val="00694207"/>
    <w:rsid w:val="00697863"/>
    <w:rsid w:val="006A0A65"/>
    <w:rsid w:val="006A0E35"/>
    <w:rsid w:val="006A19B7"/>
    <w:rsid w:val="006A1B00"/>
    <w:rsid w:val="006A3141"/>
    <w:rsid w:val="006A49EB"/>
    <w:rsid w:val="006A677E"/>
    <w:rsid w:val="006A6959"/>
    <w:rsid w:val="006A6C10"/>
    <w:rsid w:val="006A726F"/>
    <w:rsid w:val="006A7CA8"/>
    <w:rsid w:val="006B2083"/>
    <w:rsid w:val="006B2D6E"/>
    <w:rsid w:val="006B2E95"/>
    <w:rsid w:val="006B3210"/>
    <w:rsid w:val="006B3283"/>
    <w:rsid w:val="006B33C6"/>
    <w:rsid w:val="006B355F"/>
    <w:rsid w:val="006B39C9"/>
    <w:rsid w:val="006B5190"/>
    <w:rsid w:val="006B56AF"/>
    <w:rsid w:val="006B6070"/>
    <w:rsid w:val="006B6AF6"/>
    <w:rsid w:val="006C1917"/>
    <w:rsid w:val="006C1D63"/>
    <w:rsid w:val="006C3025"/>
    <w:rsid w:val="006C35DF"/>
    <w:rsid w:val="006C6007"/>
    <w:rsid w:val="006C61AB"/>
    <w:rsid w:val="006C6664"/>
    <w:rsid w:val="006C6956"/>
    <w:rsid w:val="006C69F8"/>
    <w:rsid w:val="006C6DBB"/>
    <w:rsid w:val="006C70D6"/>
    <w:rsid w:val="006C7F3C"/>
    <w:rsid w:val="006D0574"/>
    <w:rsid w:val="006D1A99"/>
    <w:rsid w:val="006D1ACA"/>
    <w:rsid w:val="006D4005"/>
    <w:rsid w:val="006D4FE1"/>
    <w:rsid w:val="006D5770"/>
    <w:rsid w:val="006D69F5"/>
    <w:rsid w:val="006D7C2F"/>
    <w:rsid w:val="006D7D17"/>
    <w:rsid w:val="006E030F"/>
    <w:rsid w:val="006E1026"/>
    <w:rsid w:val="006E4BF3"/>
    <w:rsid w:val="006E55EA"/>
    <w:rsid w:val="006E58CA"/>
    <w:rsid w:val="006E5AFD"/>
    <w:rsid w:val="006E5D44"/>
    <w:rsid w:val="006F06EA"/>
    <w:rsid w:val="006F093B"/>
    <w:rsid w:val="006F2207"/>
    <w:rsid w:val="006F25F2"/>
    <w:rsid w:val="006F2837"/>
    <w:rsid w:val="006F451E"/>
    <w:rsid w:val="006F4CF0"/>
    <w:rsid w:val="006F4E8B"/>
    <w:rsid w:val="006F551F"/>
    <w:rsid w:val="006F6131"/>
    <w:rsid w:val="00704C72"/>
    <w:rsid w:val="00704EB6"/>
    <w:rsid w:val="00704EE7"/>
    <w:rsid w:val="00705507"/>
    <w:rsid w:val="00705B75"/>
    <w:rsid w:val="00706D41"/>
    <w:rsid w:val="007121D7"/>
    <w:rsid w:val="00713159"/>
    <w:rsid w:val="007131EA"/>
    <w:rsid w:val="0071332A"/>
    <w:rsid w:val="00713680"/>
    <w:rsid w:val="007139D0"/>
    <w:rsid w:val="00721A2D"/>
    <w:rsid w:val="00722C88"/>
    <w:rsid w:val="0072359A"/>
    <w:rsid w:val="00723DDD"/>
    <w:rsid w:val="007249D5"/>
    <w:rsid w:val="00724EA2"/>
    <w:rsid w:val="0072502C"/>
    <w:rsid w:val="00725A8A"/>
    <w:rsid w:val="00730866"/>
    <w:rsid w:val="00730D57"/>
    <w:rsid w:val="00731070"/>
    <w:rsid w:val="00734B06"/>
    <w:rsid w:val="00736BA3"/>
    <w:rsid w:val="00737866"/>
    <w:rsid w:val="00740935"/>
    <w:rsid w:val="0074252F"/>
    <w:rsid w:val="00742565"/>
    <w:rsid w:val="00745A4E"/>
    <w:rsid w:val="00745B31"/>
    <w:rsid w:val="00746D92"/>
    <w:rsid w:val="007471C2"/>
    <w:rsid w:val="00747605"/>
    <w:rsid w:val="007505B4"/>
    <w:rsid w:val="00750B11"/>
    <w:rsid w:val="00750DB9"/>
    <w:rsid w:val="007510D9"/>
    <w:rsid w:val="00751151"/>
    <w:rsid w:val="0075260F"/>
    <w:rsid w:val="00753473"/>
    <w:rsid w:val="00753C7A"/>
    <w:rsid w:val="007549CF"/>
    <w:rsid w:val="00760665"/>
    <w:rsid w:val="007610EB"/>
    <w:rsid w:val="0076112C"/>
    <w:rsid w:val="007631A4"/>
    <w:rsid w:val="00763252"/>
    <w:rsid w:val="00763D76"/>
    <w:rsid w:val="007642D2"/>
    <w:rsid w:val="0076508F"/>
    <w:rsid w:val="00766432"/>
    <w:rsid w:val="0076663B"/>
    <w:rsid w:val="00772F81"/>
    <w:rsid w:val="00773335"/>
    <w:rsid w:val="00773426"/>
    <w:rsid w:val="00773763"/>
    <w:rsid w:val="00773B8F"/>
    <w:rsid w:val="0077440E"/>
    <w:rsid w:val="007752CE"/>
    <w:rsid w:val="007755F4"/>
    <w:rsid w:val="007761AA"/>
    <w:rsid w:val="007765D2"/>
    <w:rsid w:val="00776636"/>
    <w:rsid w:val="007808F5"/>
    <w:rsid w:val="007809DB"/>
    <w:rsid w:val="00780B99"/>
    <w:rsid w:val="0078163A"/>
    <w:rsid w:val="00781A50"/>
    <w:rsid w:val="0078243A"/>
    <w:rsid w:val="0078361E"/>
    <w:rsid w:val="00783D4C"/>
    <w:rsid w:val="0078444F"/>
    <w:rsid w:val="00784F67"/>
    <w:rsid w:val="00785A9D"/>
    <w:rsid w:val="00785B85"/>
    <w:rsid w:val="007872A4"/>
    <w:rsid w:val="0079237F"/>
    <w:rsid w:val="007939F1"/>
    <w:rsid w:val="00793A6C"/>
    <w:rsid w:val="00794995"/>
    <w:rsid w:val="00796D78"/>
    <w:rsid w:val="007974BC"/>
    <w:rsid w:val="007A02AC"/>
    <w:rsid w:val="007A0991"/>
    <w:rsid w:val="007A0E0E"/>
    <w:rsid w:val="007A106E"/>
    <w:rsid w:val="007A148C"/>
    <w:rsid w:val="007A18A7"/>
    <w:rsid w:val="007A2206"/>
    <w:rsid w:val="007A31CF"/>
    <w:rsid w:val="007A33CC"/>
    <w:rsid w:val="007A3F11"/>
    <w:rsid w:val="007A5074"/>
    <w:rsid w:val="007A5A7D"/>
    <w:rsid w:val="007A64A2"/>
    <w:rsid w:val="007A79D2"/>
    <w:rsid w:val="007B04E7"/>
    <w:rsid w:val="007B196F"/>
    <w:rsid w:val="007B21DB"/>
    <w:rsid w:val="007B2545"/>
    <w:rsid w:val="007B40A1"/>
    <w:rsid w:val="007B5963"/>
    <w:rsid w:val="007B7940"/>
    <w:rsid w:val="007C0A53"/>
    <w:rsid w:val="007C3992"/>
    <w:rsid w:val="007C443D"/>
    <w:rsid w:val="007C445F"/>
    <w:rsid w:val="007C5A64"/>
    <w:rsid w:val="007C665B"/>
    <w:rsid w:val="007C7C9C"/>
    <w:rsid w:val="007D0250"/>
    <w:rsid w:val="007D025E"/>
    <w:rsid w:val="007D1019"/>
    <w:rsid w:val="007D1849"/>
    <w:rsid w:val="007D2336"/>
    <w:rsid w:val="007D240A"/>
    <w:rsid w:val="007D2D8C"/>
    <w:rsid w:val="007D316B"/>
    <w:rsid w:val="007D4624"/>
    <w:rsid w:val="007D7D78"/>
    <w:rsid w:val="007E18B7"/>
    <w:rsid w:val="007E18DD"/>
    <w:rsid w:val="007E18E3"/>
    <w:rsid w:val="007E1C15"/>
    <w:rsid w:val="007E23F2"/>
    <w:rsid w:val="007E2739"/>
    <w:rsid w:val="007E3195"/>
    <w:rsid w:val="007E3982"/>
    <w:rsid w:val="007E3BAE"/>
    <w:rsid w:val="007E4F8B"/>
    <w:rsid w:val="007E5B4E"/>
    <w:rsid w:val="007E69BB"/>
    <w:rsid w:val="007E7483"/>
    <w:rsid w:val="007E7D4A"/>
    <w:rsid w:val="007F094A"/>
    <w:rsid w:val="007F3177"/>
    <w:rsid w:val="007F56C6"/>
    <w:rsid w:val="007F63D2"/>
    <w:rsid w:val="0080046E"/>
    <w:rsid w:val="008013F4"/>
    <w:rsid w:val="00801B33"/>
    <w:rsid w:val="00802DB1"/>
    <w:rsid w:val="008033F1"/>
    <w:rsid w:val="00803F53"/>
    <w:rsid w:val="0080446E"/>
    <w:rsid w:val="00804E16"/>
    <w:rsid w:val="00804E32"/>
    <w:rsid w:val="00805D39"/>
    <w:rsid w:val="00805E0F"/>
    <w:rsid w:val="00806081"/>
    <w:rsid w:val="008064AC"/>
    <w:rsid w:val="00807212"/>
    <w:rsid w:val="00807DCF"/>
    <w:rsid w:val="00807E6D"/>
    <w:rsid w:val="008107DE"/>
    <w:rsid w:val="00811047"/>
    <w:rsid w:val="008113F3"/>
    <w:rsid w:val="00811BDE"/>
    <w:rsid w:val="008137BA"/>
    <w:rsid w:val="00814497"/>
    <w:rsid w:val="008147FC"/>
    <w:rsid w:val="00814FB9"/>
    <w:rsid w:val="008201B9"/>
    <w:rsid w:val="008217BA"/>
    <w:rsid w:val="00823CFC"/>
    <w:rsid w:val="00823D21"/>
    <w:rsid w:val="00824DCB"/>
    <w:rsid w:val="008252B6"/>
    <w:rsid w:val="00825370"/>
    <w:rsid w:val="0082613D"/>
    <w:rsid w:val="00826373"/>
    <w:rsid w:val="00826D73"/>
    <w:rsid w:val="00826DD8"/>
    <w:rsid w:val="0083024A"/>
    <w:rsid w:val="008305AE"/>
    <w:rsid w:val="00830FDF"/>
    <w:rsid w:val="00831F45"/>
    <w:rsid w:val="00832157"/>
    <w:rsid w:val="00833848"/>
    <w:rsid w:val="008341C6"/>
    <w:rsid w:val="00834DF5"/>
    <w:rsid w:val="008351C0"/>
    <w:rsid w:val="008367B1"/>
    <w:rsid w:val="00837380"/>
    <w:rsid w:val="00840913"/>
    <w:rsid w:val="008467A3"/>
    <w:rsid w:val="00846E86"/>
    <w:rsid w:val="00847498"/>
    <w:rsid w:val="008503B4"/>
    <w:rsid w:val="008518DC"/>
    <w:rsid w:val="00851D01"/>
    <w:rsid w:val="00851DB5"/>
    <w:rsid w:val="00852263"/>
    <w:rsid w:val="00861B21"/>
    <w:rsid w:val="0086216A"/>
    <w:rsid w:val="00862195"/>
    <w:rsid w:val="00862933"/>
    <w:rsid w:val="0086372E"/>
    <w:rsid w:val="00863CAD"/>
    <w:rsid w:val="00864067"/>
    <w:rsid w:val="0086444E"/>
    <w:rsid w:val="00864D08"/>
    <w:rsid w:val="00866BFF"/>
    <w:rsid w:val="00867256"/>
    <w:rsid w:val="00867F8D"/>
    <w:rsid w:val="0087035F"/>
    <w:rsid w:val="00871303"/>
    <w:rsid w:val="00872592"/>
    <w:rsid w:val="00872A29"/>
    <w:rsid w:val="00873B74"/>
    <w:rsid w:val="008741BB"/>
    <w:rsid w:val="008741C1"/>
    <w:rsid w:val="008743DE"/>
    <w:rsid w:val="00876351"/>
    <w:rsid w:val="008773DE"/>
    <w:rsid w:val="00880420"/>
    <w:rsid w:val="00880E2F"/>
    <w:rsid w:val="0088309A"/>
    <w:rsid w:val="0088578C"/>
    <w:rsid w:val="00885C66"/>
    <w:rsid w:val="00887962"/>
    <w:rsid w:val="008914E7"/>
    <w:rsid w:val="00891607"/>
    <w:rsid w:val="0089232B"/>
    <w:rsid w:val="00892654"/>
    <w:rsid w:val="00894361"/>
    <w:rsid w:val="008945BF"/>
    <w:rsid w:val="00895923"/>
    <w:rsid w:val="00895BD7"/>
    <w:rsid w:val="008976B1"/>
    <w:rsid w:val="008A06D3"/>
    <w:rsid w:val="008A07AC"/>
    <w:rsid w:val="008A0824"/>
    <w:rsid w:val="008A130C"/>
    <w:rsid w:val="008A31EA"/>
    <w:rsid w:val="008A464B"/>
    <w:rsid w:val="008A56EE"/>
    <w:rsid w:val="008A595E"/>
    <w:rsid w:val="008A6819"/>
    <w:rsid w:val="008A6F9B"/>
    <w:rsid w:val="008A6FE0"/>
    <w:rsid w:val="008A7198"/>
    <w:rsid w:val="008B0157"/>
    <w:rsid w:val="008B0B50"/>
    <w:rsid w:val="008B0E00"/>
    <w:rsid w:val="008B1473"/>
    <w:rsid w:val="008B44AF"/>
    <w:rsid w:val="008B4D73"/>
    <w:rsid w:val="008B5548"/>
    <w:rsid w:val="008B58FB"/>
    <w:rsid w:val="008C08C9"/>
    <w:rsid w:val="008C0E47"/>
    <w:rsid w:val="008C10A7"/>
    <w:rsid w:val="008C111D"/>
    <w:rsid w:val="008C33D1"/>
    <w:rsid w:val="008C3849"/>
    <w:rsid w:val="008C4464"/>
    <w:rsid w:val="008C4573"/>
    <w:rsid w:val="008C5252"/>
    <w:rsid w:val="008C598A"/>
    <w:rsid w:val="008C5B12"/>
    <w:rsid w:val="008C6924"/>
    <w:rsid w:val="008D0B63"/>
    <w:rsid w:val="008D1179"/>
    <w:rsid w:val="008D1FBC"/>
    <w:rsid w:val="008D2806"/>
    <w:rsid w:val="008D3DCA"/>
    <w:rsid w:val="008D5875"/>
    <w:rsid w:val="008E05BF"/>
    <w:rsid w:val="008E11FF"/>
    <w:rsid w:val="008E30EB"/>
    <w:rsid w:val="008E4BF9"/>
    <w:rsid w:val="008E4FAE"/>
    <w:rsid w:val="008E5BAD"/>
    <w:rsid w:val="008E627C"/>
    <w:rsid w:val="008E6C82"/>
    <w:rsid w:val="008E6E17"/>
    <w:rsid w:val="008F0EBE"/>
    <w:rsid w:val="008F2D3B"/>
    <w:rsid w:val="008F38FA"/>
    <w:rsid w:val="008F4DC8"/>
    <w:rsid w:val="008F6A1C"/>
    <w:rsid w:val="008F70C3"/>
    <w:rsid w:val="008F7AD2"/>
    <w:rsid w:val="0090036D"/>
    <w:rsid w:val="00900E2A"/>
    <w:rsid w:val="00901139"/>
    <w:rsid w:val="00901D4A"/>
    <w:rsid w:val="009027F8"/>
    <w:rsid w:val="00902B24"/>
    <w:rsid w:val="00902BD6"/>
    <w:rsid w:val="009030A3"/>
    <w:rsid w:val="009045E7"/>
    <w:rsid w:val="0090481A"/>
    <w:rsid w:val="00906774"/>
    <w:rsid w:val="00907295"/>
    <w:rsid w:val="00907EA6"/>
    <w:rsid w:val="00907FA2"/>
    <w:rsid w:val="009110FD"/>
    <w:rsid w:val="00912241"/>
    <w:rsid w:val="00912AAC"/>
    <w:rsid w:val="00915B90"/>
    <w:rsid w:val="00915DDB"/>
    <w:rsid w:val="009169D8"/>
    <w:rsid w:val="00916D47"/>
    <w:rsid w:val="00916DC4"/>
    <w:rsid w:val="009209DB"/>
    <w:rsid w:val="00921790"/>
    <w:rsid w:val="009219D3"/>
    <w:rsid w:val="00924A73"/>
    <w:rsid w:val="00924C45"/>
    <w:rsid w:val="00924DDD"/>
    <w:rsid w:val="00924F68"/>
    <w:rsid w:val="009253AB"/>
    <w:rsid w:val="009259DA"/>
    <w:rsid w:val="00925D6B"/>
    <w:rsid w:val="00926FA1"/>
    <w:rsid w:val="0092789E"/>
    <w:rsid w:val="0093152A"/>
    <w:rsid w:val="00931AE9"/>
    <w:rsid w:val="0093237B"/>
    <w:rsid w:val="00932BBB"/>
    <w:rsid w:val="009336C3"/>
    <w:rsid w:val="00936056"/>
    <w:rsid w:val="00940FDA"/>
    <w:rsid w:val="00941269"/>
    <w:rsid w:val="00941B10"/>
    <w:rsid w:val="00941BD2"/>
    <w:rsid w:val="00942945"/>
    <w:rsid w:val="009429B4"/>
    <w:rsid w:val="00942F8E"/>
    <w:rsid w:val="00945B72"/>
    <w:rsid w:val="00946ED4"/>
    <w:rsid w:val="00947036"/>
    <w:rsid w:val="0094737C"/>
    <w:rsid w:val="009478FD"/>
    <w:rsid w:val="00951A1F"/>
    <w:rsid w:val="00951D86"/>
    <w:rsid w:val="00951F26"/>
    <w:rsid w:val="00952AD9"/>
    <w:rsid w:val="00952CF5"/>
    <w:rsid w:val="00952D98"/>
    <w:rsid w:val="0095642B"/>
    <w:rsid w:val="00956D77"/>
    <w:rsid w:val="0096133F"/>
    <w:rsid w:val="00961421"/>
    <w:rsid w:val="00962B98"/>
    <w:rsid w:val="0096535B"/>
    <w:rsid w:val="00965CB0"/>
    <w:rsid w:val="0096758A"/>
    <w:rsid w:val="009714BE"/>
    <w:rsid w:val="00972238"/>
    <w:rsid w:val="00972698"/>
    <w:rsid w:val="009735FA"/>
    <w:rsid w:val="009757AC"/>
    <w:rsid w:val="00975C5F"/>
    <w:rsid w:val="00976252"/>
    <w:rsid w:val="00977B7B"/>
    <w:rsid w:val="0098089D"/>
    <w:rsid w:val="009828B5"/>
    <w:rsid w:val="00983D1A"/>
    <w:rsid w:val="00984050"/>
    <w:rsid w:val="00987460"/>
    <w:rsid w:val="00987CD1"/>
    <w:rsid w:val="0099076B"/>
    <w:rsid w:val="00992D93"/>
    <w:rsid w:val="009936EE"/>
    <w:rsid w:val="009937FD"/>
    <w:rsid w:val="009939FE"/>
    <w:rsid w:val="00994A14"/>
    <w:rsid w:val="00994A40"/>
    <w:rsid w:val="00995578"/>
    <w:rsid w:val="00995DA8"/>
    <w:rsid w:val="00995E42"/>
    <w:rsid w:val="0099683F"/>
    <w:rsid w:val="00996B23"/>
    <w:rsid w:val="00996BE4"/>
    <w:rsid w:val="00996C15"/>
    <w:rsid w:val="00996D3E"/>
    <w:rsid w:val="00997557"/>
    <w:rsid w:val="009A01D4"/>
    <w:rsid w:val="009A02B8"/>
    <w:rsid w:val="009A1665"/>
    <w:rsid w:val="009A1CBB"/>
    <w:rsid w:val="009A2016"/>
    <w:rsid w:val="009A2C70"/>
    <w:rsid w:val="009A4DF4"/>
    <w:rsid w:val="009A56C3"/>
    <w:rsid w:val="009A709F"/>
    <w:rsid w:val="009B1047"/>
    <w:rsid w:val="009B117B"/>
    <w:rsid w:val="009B1BF0"/>
    <w:rsid w:val="009B1C7C"/>
    <w:rsid w:val="009B2530"/>
    <w:rsid w:val="009B2568"/>
    <w:rsid w:val="009B2B5C"/>
    <w:rsid w:val="009B2DC9"/>
    <w:rsid w:val="009B395D"/>
    <w:rsid w:val="009B4302"/>
    <w:rsid w:val="009B4AD4"/>
    <w:rsid w:val="009B5F00"/>
    <w:rsid w:val="009B7F8F"/>
    <w:rsid w:val="009C0A45"/>
    <w:rsid w:val="009C10C3"/>
    <w:rsid w:val="009C2725"/>
    <w:rsid w:val="009C4049"/>
    <w:rsid w:val="009C469E"/>
    <w:rsid w:val="009C64E2"/>
    <w:rsid w:val="009C67B1"/>
    <w:rsid w:val="009C711F"/>
    <w:rsid w:val="009C71CF"/>
    <w:rsid w:val="009C77A1"/>
    <w:rsid w:val="009C7944"/>
    <w:rsid w:val="009D2694"/>
    <w:rsid w:val="009D3306"/>
    <w:rsid w:val="009D3457"/>
    <w:rsid w:val="009D3D19"/>
    <w:rsid w:val="009D425B"/>
    <w:rsid w:val="009D5DDB"/>
    <w:rsid w:val="009D662A"/>
    <w:rsid w:val="009D668B"/>
    <w:rsid w:val="009D7546"/>
    <w:rsid w:val="009E0BC3"/>
    <w:rsid w:val="009E0DB0"/>
    <w:rsid w:val="009E1274"/>
    <w:rsid w:val="009E179D"/>
    <w:rsid w:val="009E277A"/>
    <w:rsid w:val="009E28C0"/>
    <w:rsid w:val="009E5233"/>
    <w:rsid w:val="009E60D0"/>
    <w:rsid w:val="009E65FF"/>
    <w:rsid w:val="009F032E"/>
    <w:rsid w:val="009F1778"/>
    <w:rsid w:val="009F1B3A"/>
    <w:rsid w:val="009F3664"/>
    <w:rsid w:val="009F36AA"/>
    <w:rsid w:val="009F37B9"/>
    <w:rsid w:val="009F4997"/>
    <w:rsid w:val="009F6847"/>
    <w:rsid w:val="009F686B"/>
    <w:rsid w:val="009F782A"/>
    <w:rsid w:val="00A00563"/>
    <w:rsid w:val="00A00C8A"/>
    <w:rsid w:val="00A01F8B"/>
    <w:rsid w:val="00A042E7"/>
    <w:rsid w:val="00A049CF"/>
    <w:rsid w:val="00A05D9D"/>
    <w:rsid w:val="00A06C1B"/>
    <w:rsid w:val="00A06E7F"/>
    <w:rsid w:val="00A0774B"/>
    <w:rsid w:val="00A101A5"/>
    <w:rsid w:val="00A11668"/>
    <w:rsid w:val="00A129E4"/>
    <w:rsid w:val="00A13929"/>
    <w:rsid w:val="00A15E60"/>
    <w:rsid w:val="00A16837"/>
    <w:rsid w:val="00A168D4"/>
    <w:rsid w:val="00A16E81"/>
    <w:rsid w:val="00A17761"/>
    <w:rsid w:val="00A17FC3"/>
    <w:rsid w:val="00A20FE3"/>
    <w:rsid w:val="00A221DE"/>
    <w:rsid w:val="00A22304"/>
    <w:rsid w:val="00A23139"/>
    <w:rsid w:val="00A24C16"/>
    <w:rsid w:val="00A24EC8"/>
    <w:rsid w:val="00A24FC6"/>
    <w:rsid w:val="00A250F0"/>
    <w:rsid w:val="00A26BA8"/>
    <w:rsid w:val="00A271A2"/>
    <w:rsid w:val="00A274C1"/>
    <w:rsid w:val="00A32348"/>
    <w:rsid w:val="00A332CE"/>
    <w:rsid w:val="00A34342"/>
    <w:rsid w:val="00A3468D"/>
    <w:rsid w:val="00A34E2F"/>
    <w:rsid w:val="00A34EE9"/>
    <w:rsid w:val="00A34F3A"/>
    <w:rsid w:val="00A35843"/>
    <w:rsid w:val="00A35A36"/>
    <w:rsid w:val="00A36755"/>
    <w:rsid w:val="00A36A49"/>
    <w:rsid w:val="00A36CB9"/>
    <w:rsid w:val="00A40243"/>
    <w:rsid w:val="00A4289B"/>
    <w:rsid w:val="00A4439F"/>
    <w:rsid w:val="00A452E6"/>
    <w:rsid w:val="00A471D1"/>
    <w:rsid w:val="00A47D57"/>
    <w:rsid w:val="00A47F90"/>
    <w:rsid w:val="00A51C35"/>
    <w:rsid w:val="00A52745"/>
    <w:rsid w:val="00A53328"/>
    <w:rsid w:val="00A53E0C"/>
    <w:rsid w:val="00A53F50"/>
    <w:rsid w:val="00A55CEF"/>
    <w:rsid w:val="00A55EB3"/>
    <w:rsid w:val="00A560CA"/>
    <w:rsid w:val="00A567E3"/>
    <w:rsid w:val="00A579F2"/>
    <w:rsid w:val="00A60D3D"/>
    <w:rsid w:val="00A62DD7"/>
    <w:rsid w:val="00A63EE5"/>
    <w:rsid w:val="00A666D1"/>
    <w:rsid w:val="00A6698C"/>
    <w:rsid w:val="00A704C4"/>
    <w:rsid w:val="00A71209"/>
    <w:rsid w:val="00A73233"/>
    <w:rsid w:val="00A75F24"/>
    <w:rsid w:val="00A76720"/>
    <w:rsid w:val="00A76810"/>
    <w:rsid w:val="00A76B99"/>
    <w:rsid w:val="00A77441"/>
    <w:rsid w:val="00A779F3"/>
    <w:rsid w:val="00A80B36"/>
    <w:rsid w:val="00A81E42"/>
    <w:rsid w:val="00A82341"/>
    <w:rsid w:val="00A828C8"/>
    <w:rsid w:val="00A858F7"/>
    <w:rsid w:val="00A8688C"/>
    <w:rsid w:val="00A874B8"/>
    <w:rsid w:val="00A87705"/>
    <w:rsid w:val="00A904B0"/>
    <w:rsid w:val="00A90F03"/>
    <w:rsid w:val="00A925BE"/>
    <w:rsid w:val="00A92894"/>
    <w:rsid w:val="00A93D51"/>
    <w:rsid w:val="00A941D0"/>
    <w:rsid w:val="00A956DC"/>
    <w:rsid w:val="00A96784"/>
    <w:rsid w:val="00AA071C"/>
    <w:rsid w:val="00AA09F3"/>
    <w:rsid w:val="00AA0DB9"/>
    <w:rsid w:val="00AA0E7F"/>
    <w:rsid w:val="00AA2D38"/>
    <w:rsid w:val="00AA2DB1"/>
    <w:rsid w:val="00AA5444"/>
    <w:rsid w:val="00AA6141"/>
    <w:rsid w:val="00AA64F7"/>
    <w:rsid w:val="00AA77B6"/>
    <w:rsid w:val="00AA7A13"/>
    <w:rsid w:val="00AB07FB"/>
    <w:rsid w:val="00AB257F"/>
    <w:rsid w:val="00AB477F"/>
    <w:rsid w:val="00AB6701"/>
    <w:rsid w:val="00AB6E1A"/>
    <w:rsid w:val="00AB7B13"/>
    <w:rsid w:val="00AC0336"/>
    <w:rsid w:val="00AC0339"/>
    <w:rsid w:val="00AC1155"/>
    <w:rsid w:val="00AC159E"/>
    <w:rsid w:val="00AC1BC0"/>
    <w:rsid w:val="00AC3770"/>
    <w:rsid w:val="00AC39C2"/>
    <w:rsid w:val="00AC41D6"/>
    <w:rsid w:val="00AC53D4"/>
    <w:rsid w:val="00AC5633"/>
    <w:rsid w:val="00AC6DA9"/>
    <w:rsid w:val="00AC76C7"/>
    <w:rsid w:val="00AC7A69"/>
    <w:rsid w:val="00AC7DFD"/>
    <w:rsid w:val="00AD10C8"/>
    <w:rsid w:val="00AD2788"/>
    <w:rsid w:val="00AD3BE8"/>
    <w:rsid w:val="00AD546A"/>
    <w:rsid w:val="00AD6D32"/>
    <w:rsid w:val="00AE0150"/>
    <w:rsid w:val="00AE07BD"/>
    <w:rsid w:val="00AE0955"/>
    <w:rsid w:val="00AE174D"/>
    <w:rsid w:val="00AE18D7"/>
    <w:rsid w:val="00AE20D7"/>
    <w:rsid w:val="00AE212E"/>
    <w:rsid w:val="00AE31D7"/>
    <w:rsid w:val="00AE3FD6"/>
    <w:rsid w:val="00AE4BAD"/>
    <w:rsid w:val="00AE5B34"/>
    <w:rsid w:val="00AE5E88"/>
    <w:rsid w:val="00AE65E6"/>
    <w:rsid w:val="00AE675A"/>
    <w:rsid w:val="00AE67D2"/>
    <w:rsid w:val="00AE73D0"/>
    <w:rsid w:val="00AE7D6E"/>
    <w:rsid w:val="00AF0229"/>
    <w:rsid w:val="00AF095A"/>
    <w:rsid w:val="00AF2660"/>
    <w:rsid w:val="00AF35EA"/>
    <w:rsid w:val="00AF3E8A"/>
    <w:rsid w:val="00AF4579"/>
    <w:rsid w:val="00AF48BE"/>
    <w:rsid w:val="00AF4C9F"/>
    <w:rsid w:val="00AF6CD5"/>
    <w:rsid w:val="00B0042F"/>
    <w:rsid w:val="00B00CB3"/>
    <w:rsid w:val="00B011F6"/>
    <w:rsid w:val="00B01378"/>
    <w:rsid w:val="00B0152D"/>
    <w:rsid w:val="00B01D02"/>
    <w:rsid w:val="00B01D5A"/>
    <w:rsid w:val="00B031F2"/>
    <w:rsid w:val="00B04841"/>
    <w:rsid w:val="00B0502D"/>
    <w:rsid w:val="00B0613E"/>
    <w:rsid w:val="00B0707E"/>
    <w:rsid w:val="00B07DB1"/>
    <w:rsid w:val="00B07E59"/>
    <w:rsid w:val="00B11961"/>
    <w:rsid w:val="00B137AF"/>
    <w:rsid w:val="00B1423E"/>
    <w:rsid w:val="00B14B7F"/>
    <w:rsid w:val="00B14CCB"/>
    <w:rsid w:val="00B15780"/>
    <w:rsid w:val="00B17DCA"/>
    <w:rsid w:val="00B17EE3"/>
    <w:rsid w:val="00B20898"/>
    <w:rsid w:val="00B20C7A"/>
    <w:rsid w:val="00B20CC7"/>
    <w:rsid w:val="00B239EE"/>
    <w:rsid w:val="00B23B40"/>
    <w:rsid w:val="00B23F60"/>
    <w:rsid w:val="00B24B7F"/>
    <w:rsid w:val="00B25DBA"/>
    <w:rsid w:val="00B26163"/>
    <w:rsid w:val="00B27386"/>
    <w:rsid w:val="00B316BE"/>
    <w:rsid w:val="00B31CCC"/>
    <w:rsid w:val="00B31D28"/>
    <w:rsid w:val="00B32C40"/>
    <w:rsid w:val="00B3312E"/>
    <w:rsid w:val="00B340F7"/>
    <w:rsid w:val="00B34145"/>
    <w:rsid w:val="00B35DDC"/>
    <w:rsid w:val="00B364BF"/>
    <w:rsid w:val="00B365EB"/>
    <w:rsid w:val="00B36A2F"/>
    <w:rsid w:val="00B36AF0"/>
    <w:rsid w:val="00B36D2C"/>
    <w:rsid w:val="00B36ED4"/>
    <w:rsid w:val="00B417E9"/>
    <w:rsid w:val="00B41929"/>
    <w:rsid w:val="00B42329"/>
    <w:rsid w:val="00B43131"/>
    <w:rsid w:val="00B45956"/>
    <w:rsid w:val="00B45D13"/>
    <w:rsid w:val="00B472F3"/>
    <w:rsid w:val="00B47612"/>
    <w:rsid w:val="00B50429"/>
    <w:rsid w:val="00B50520"/>
    <w:rsid w:val="00B51CDF"/>
    <w:rsid w:val="00B53456"/>
    <w:rsid w:val="00B53D69"/>
    <w:rsid w:val="00B54E4E"/>
    <w:rsid w:val="00B5551A"/>
    <w:rsid w:val="00B5587A"/>
    <w:rsid w:val="00B61118"/>
    <w:rsid w:val="00B6132F"/>
    <w:rsid w:val="00B6153F"/>
    <w:rsid w:val="00B61D4C"/>
    <w:rsid w:val="00B61D62"/>
    <w:rsid w:val="00B62AC0"/>
    <w:rsid w:val="00B6349A"/>
    <w:rsid w:val="00B63772"/>
    <w:rsid w:val="00B63F7E"/>
    <w:rsid w:val="00B63FEA"/>
    <w:rsid w:val="00B6443B"/>
    <w:rsid w:val="00B65F27"/>
    <w:rsid w:val="00B66AF5"/>
    <w:rsid w:val="00B7218D"/>
    <w:rsid w:val="00B731CF"/>
    <w:rsid w:val="00B746E1"/>
    <w:rsid w:val="00B748E9"/>
    <w:rsid w:val="00B74D58"/>
    <w:rsid w:val="00B74F7F"/>
    <w:rsid w:val="00B7548A"/>
    <w:rsid w:val="00B75FCA"/>
    <w:rsid w:val="00B7694A"/>
    <w:rsid w:val="00B807EA"/>
    <w:rsid w:val="00B81D3F"/>
    <w:rsid w:val="00B81E6E"/>
    <w:rsid w:val="00B82B39"/>
    <w:rsid w:val="00B83B15"/>
    <w:rsid w:val="00B83F11"/>
    <w:rsid w:val="00B840BA"/>
    <w:rsid w:val="00B842FC"/>
    <w:rsid w:val="00B86A59"/>
    <w:rsid w:val="00B86E14"/>
    <w:rsid w:val="00B91A74"/>
    <w:rsid w:val="00B92869"/>
    <w:rsid w:val="00B92C8F"/>
    <w:rsid w:val="00B9426F"/>
    <w:rsid w:val="00B94D2E"/>
    <w:rsid w:val="00B94DE1"/>
    <w:rsid w:val="00B9524D"/>
    <w:rsid w:val="00B9552B"/>
    <w:rsid w:val="00B95D68"/>
    <w:rsid w:val="00B96B99"/>
    <w:rsid w:val="00BA0573"/>
    <w:rsid w:val="00BA1E3C"/>
    <w:rsid w:val="00BA3D9E"/>
    <w:rsid w:val="00BA5F6A"/>
    <w:rsid w:val="00BA6698"/>
    <w:rsid w:val="00BA7873"/>
    <w:rsid w:val="00BB0017"/>
    <w:rsid w:val="00BB05CD"/>
    <w:rsid w:val="00BB1062"/>
    <w:rsid w:val="00BB2DE8"/>
    <w:rsid w:val="00BB2F8E"/>
    <w:rsid w:val="00BB3E17"/>
    <w:rsid w:val="00BB3E9A"/>
    <w:rsid w:val="00BB42E6"/>
    <w:rsid w:val="00BB4DF2"/>
    <w:rsid w:val="00BB600B"/>
    <w:rsid w:val="00BB6B10"/>
    <w:rsid w:val="00BB6B53"/>
    <w:rsid w:val="00BC012E"/>
    <w:rsid w:val="00BC16E9"/>
    <w:rsid w:val="00BC1A44"/>
    <w:rsid w:val="00BC287F"/>
    <w:rsid w:val="00BC2BEB"/>
    <w:rsid w:val="00BC45DC"/>
    <w:rsid w:val="00BC4D20"/>
    <w:rsid w:val="00BC5A6F"/>
    <w:rsid w:val="00BC62E3"/>
    <w:rsid w:val="00BC63CA"/>
    <w:rsid w:val="00BC657F"/>
    <w:rsid w:val="00BC74EB"/>
    <w:rsid w:val="00BD0125"/>
    <w:rsid w:val="00BD0144"/>
    <w:rsid w:val="00BD11D9"/>
    <w:rsid w:val="00BD11F1"/>
    <w:rsid w:val="00BD23B9"/>
    <w:rsid w:val="00BD2541"/>
    <w:rsid w:val="00BD26D0"/>
    <w:rsid w:val="00BD39A0"/>
    <w:rsid w:val="00BD46D6"/>
    <w:rsid w:val="00BD56F8"/>
    <w:rsid w:val="00BD5D3B"/>
    <w:rsid w:val="00BD73B0"/>
    <w:rsid w:val="00BD75F4"/>
    <w:rsid w:val="00BD769D"/>
    <w:rsid w:val="00BE0490"/>
    <w:rsid w:val="00BE0492"/>
    <w:rsid w:val="00BE0B01"/>
    <w:rsid w:val="00BE182D"/>
    <w:rsid w:val="00BE18DB"/>
    <w:rsid w:val="00BE3619"/>
    <w:rsid w:val="00BE43CF"/>
    <w:rsid w:val="00BE4526"/>
    <w:rsid w:val="00BE517A"/>
    <w:rsid w:val="00BE6365"/>
    <w:rsid w:val="00BE6CA8"/>
    <w:rsid w:val="00BE7FC1"/>
    <w:rsid w:val="00BF3DDE"/>
    <w:rsid w:val="00BF5DB4"/>
    <w:rsid w:val="00BF5F3E"/>
    <w:rsid w:val="00BF6EEE"/>
    <w:rsid w:val="00C00365"/>
    <w:rsid w:val="00C00776"/>
    <w:rsid w:val="00C00C1B"/>
    <w:rsid w:val="00C012C1"/>
    <w:rsid w:val="00C02FA4"/>
    <w:rsid w:val="00C04400"/>
    <w:rsid w:val="00C065E8"/>
    <w:rsid w:val="00C06708"/>
    <w:rsid w:val="00C069C7"/>
    <w:rsid w:val="00C1084F"/>
    <w:rsid w:val="00C129E6"/>
    <w:rsid w:val="00C14783"/>
    <w:rsid w:val="00C154C6"/>
    <w:rsid w:val="00C15C1F"/>
    <w:rsid w:val="00C15C3F"/>
    <w:rsid w:val="00C15EBF"/>
    <w:rsid w:val="00C20311"/>
    <w:rsid w:val="00C2115F"/>
    <w:rsid w:val="00C21D6D"/>
    <w:rsid w:val="00C227BE"/>
    <w:rsid w:val="00C237B1"/>
    <w:rsid w:val="00C266DB"/>
    <w:rsid w:val="00C26DD8"/>
    <w:rsid w:val="00C3005F"/>
    <w:rsid w:val="00C30192"/>
    <w:rsid w:val="00C30582"/>
    <w:rsid w:val="00C31574"/>
    <w:rsid w:val="00C31858"/>
    <w:rsid w:val="00C3225D"/>
    <w:rsid w:val="00C3251F"/>
    <w:rsid w:val="00C329D4"/>
    <w:rsid w:val="00C33613"/>
    <w:rsid w:val="00C339D5"/>
    <w:rsid w:val="00C346BF"/>
    <w:rsid w:val="00C34960"/>
    <w:rsid w:val="00C34B36"/>
    <w:rsid w:val="00C35B4A"/>
    <w:rsid w:val="00C35C10"/>
    <w:rsid w:val="00C35C5A"/>
    <w:rsid w:val="00C35E13"/>
    <w:rsid w:val="00C3644C"/>
    <w:rsid w:val="00C36B07"/>
    <w:rsid w:val="00C40185"/>
    <w:rsid w:val="00C4107E"/>
    <w:rsid w:val="00C410A3"/>
    <w:rsid w:val="00C411FD"/>
    <w:rsid w:val="00C4197D"/>
    <w:rsid w:val="00C41B00"/>
    <w:rsid w:val="00C45462"/>
    <w:rsid w:val="00C47BE6"/>
    <w:rsid w:val="00C5035C"/>
    <w:rsid w:val="00C50E33"/>
    <w:rsid w:val="00C50FDA"/>
    <w:rsid w:val="00C51723"/>
    <w:rsid w:val="00C52525"/>
    <w:rsid w:val="00C52DDD"/>
    <w:rsid w:val="00C52F80"/>
    <w:rsid w:val="00C60FE9"/>
    <w:rsid w:val="00C622F5"/>
    <w:rsid w:val="00C64261"/>
    <w:rsid w:val="00C64E1F"/>
    <w:rsid w:val="00C65053"/>
    <w:rsid w:val="00C653AC"/>
    <w:rsid w:val="00C67885"/>
    <w:rsid w:val="00C70930"/>
    <w:rsid w:val="00C718E4"/>
    <w:rsid w:val="00C72583"/>
    <w:rsid w:val="00C72D58"/>
    <w:rsid w:val="00C73325"/>
    <w:rsid w:val="00C74DCF"/>
    <w:rsid w:val="00C7667E"/>
    <w:rsid w:val="00C7769E"/>
    <w:rsid w:val="00C806FB"/>
    <w:rsid w:val="00C80D0E"/>
    <w:rsid w:val="00C8147F"/>
    <w:rsid w:val="00C81589"/>
    <w:rsid w:val="00C81901"/>
    <w:rsid w:val="00C81F5E"/>
    <w:rsid w:val="00C81FCB"/>
    <w:rsid w:val="00C821D4"/>
    <w:rsid w:val="00C82F96"/>
    <w:rsid w:val="00C84DC5"/>
    <w:rsid w:val="00C866FF"/>
    <w:rsid w:val="00C9122D"/>
    <w:rsid w:val="00C91E7C"/>
    <w:rsid w:val="00C924BA"/>
    <w:rsid w:val="00C96CA3"/>
    <w:rsid w:val="00C97372"/>
    <w:rsid w:val="00CA208C"/>
    <w:rsid w:val="00CA3B41"/>
    <w:rsid w:val="00CA3C60"/>
    <w:rsid w:val="00CA410A"/>
    <w:rsid w:val="00CA50D9"/>
    <w:rsid w:val="00CA5FCB"/>
    <w:rsid w:val="00CA6917"/>
    <w:rsid w:val="00CA7A19"/>
    <w:rsid w:val="00CB023A"/>
    <w:rsid w:val="00CB1142"/>
    <w:rsid w:val="00CB15D4"/>
    <w:rsid w:val="00CB2921"/>
    <w:rsid w:val="00CB459C"/>
    <w:rsid w:val="00CB47E8"/>
    <w:rsid w:val="00CB5840"/>
    <w:rsid w:val="00CB7CA5"/>
    <w:rsid w:val="00CC2E16"/>
    <w:rsid w:val="00CC32F9"/>
    <w:rsid w:val="00CC36A5"/>
    <w:rsid w:val="00CC612D"/>
    <w:rsid w:val="00CC6412"/>
    <w:rsid w:val="00CC65B8"/>
    <w:rsid w:val="00CC6A14"/>
    <w:rsid w:val="00CC6FA3"/>
    <w:rsid w:val="00CD05C3"/>
    <w:rsid w:val="00CD14FA"/>
    <w:rsid w:val="00CD1B53"/>
    <w:rsid w:val="00CD1E2F"/>
    <w:rsid w:val="00CD1F3C"/>
    <w:rsid w:val="00CD2294"/>
    <w:rsid w:val="00CD45CC"/>
    <w:rsid w:val="00CD4D0A"/>
    <w:rsid w:val="00CD69AB"/>
    <w:rsid w:val="00CD7A7C"/>
    <w:rsid w:val="00CE0395"/>
    <w:rsid w:val="00CE0B5A"/>
    <w:rsid w:val="00CE147D"/>
    <w:rsid w:val="00CE1C68"/>
    <w:rsid w:val="00CE1CEB"/>
    <w:rsid w:val="00CE26DA"/>
    <w:rsid w:val="00CE378E"/>
    <w:rsid w:val="00CE37F5"/>
    <w:rsid w:val="00CE38B2"/>
    <w:rsid w:val="00CE3B6D"/>
    <w:rsid w:val="00CE5973"/>
    <w:rsid w:val="00CE615A"/>
    <w:rsid w:val="00CF1D86"/>
    <w:rsid w:val="00CF2086"/>
    <w:rsid w:val="00CF3C45"/>
    <w:rsid w:val="00CF4209"/>
    <w:rsid w:val="00CF474A"/>
    <w:rsid w:val="00CF4BE2"/>
    <w:rsid w:val="00CF508C"/>
    <w:rsid w:val="00CF5172"/>
    <w:rsid w:val="00CF55CE"/>
    <w:rsid w:val="00CF573F"/>
    <w:rsid w:val="00CF5DDD"/>
    <w:rsid w:val="00CF7722"/>
    <w:rsid w:val="00CF7CAD"/>
    <w:rsid w:val="00CF7FDF"/>
    <w:rsid w:val="00D01813"/>
    <w:rsid w:val="00D04E42"/>
    <w:rsid w:val="00D05822"/>
    <w:rsid w:val="00D0786C"/>
    <w:rsid w:val="00D112F6"/>
    <w:rsid w:val="00D1155F"/>
    <w:rsid w:val="00D11B80"/>
    <w:rsid w:val="00D12203"/>
    <w:rsid w:val="00D125D4"/>
    <w:rsid w:val="00D137C7"/>
    <w:rsid w:val="00D13A75"/>
    <w:rsid w:val="00D14360"/>
    <w:rsid w:val="00D1474F"/>
    <w:rsid w:val="00D1499F"/>
    <w:rsid w:val="00D164A2"/>
    <w:rsid w:val="00D1784D"/>
    <w:rsid w:val="00D20AC0"/>
    <w:rsid w:val="00D21C15"/>
    <w:rsid w:val="00D22155"/>
    <w:rsid w:val="00D223E5"/>
    <w:rsid w:val="00D23BF0"/>
    <w:rsid w:val="00D242AB"/>
    <w:rsid w:val="00D24C1D"/>
    <w:rsid w:val="00D24E7E"/>
    <w:rsid w:val="00D2542B"/>
    <w:rsid w:val="00D259CB"/>
    <w:rsid w:val="00D270C3"/>
    <w:rsid w:val="00D27F8E"/>
    <w:rsid w:val="00D31390"/>
    <w:rsid w:val="00D31EA2"/>
    <w:rsid w:val="00D3257E"/>
    <w:rsid w:val="00D35BA8"/>
    <w:rsid w:val="00D36D1A"/>
    <w:rsid w:val="00D40B9A"/>
    <w:rsid w:val="00D45EC3"/>
    <w:rsid w:val="00D46D1C"/>
    <w:rsid w:val="00D4722E"/>
    <w:rsid w:val="00D4784C"/>
    <w:rsid w:val="00D500D9"/>
    <w:rsid w:val="00D50459"/>
    <w:rsid w:val="00D514EC"/>
    <w:rsid w:val="00D51C59"/>
    <w:rsid w:val="00D52B9A"/>
    <w:rsid w:val="00D53EFB"/>
    <w:rsid w:val="00D549A5"/>
    <w:rsid w:val="00D54AB5"/>
    <w:rsid w:val="00D57BA0"/>
    <w:rsid w:val="00D57CDF"/>
    <w:rsid w:val="00D6175C"/>
    <w:rsid w:val="00D62A6C"/>
    <w:rsid w:val="00D63408"/>
    <w:rsid w:val="00D63BC6"/>
    <w:rsid w:val="00D63E8D"/>
    <w:rsid w:val="00D6512B"/>
    <w:rsid w:val="00D65A29"/>
    <w:rsid w:val="00D65E38"/>
    <w:rsid w:val="00D66B1E"/>
    <w:rsid w:val="00D678B7"/>
    <w:rsid w:val="00D67AAC"/>
    <w:rsid w:val="00D71CD7"/>
    <w:rsid w:val="00D727B2"/>
    <w:rsid w:val="00D72FC6"/>
    <w:rsid w:val="00D73A1C"/>
    <w:rsid w:val="00D746E2"/>
    <w:rsid w:val="00D7499F"/>
    <w:rsid w:val="00D75BB7"/>
    <w:rsid w:val="00D760F8"/>
    <w:rsid w:val="00D76397"/>
    <w:rsid w:val="00D76855"/>
    <w:rsid w:val="00D76DC7"/>
    <w:rsid w:val="00D76F12"/>
    <w:rsid w:val="00D80F0C"/>
    <w:rsid w:val="00D81908"/>
    <w:rsid w:val="00D82375"/>
    <w:rsid w:val="00D849F7"/>
    <w:rsid w:val="00D85620"/>
    <w:rsid w:val="00D8581E"/>
    <w:rsid w:val="00D859D0"/>
    <w:rsid w:val="00D92EEA"/>
    <w:rsid w:val="00D94727"/>
    <w:rsid w:val="00D947AE"/>
    <w:rsid w:val="00D94BA4"/>
    <w:rsid w:val="00D97201"/>
    <w:rsid w:val="00D978F8"/>
    <w:rsid w:val="00D97993"/>
    <w:rsid w:val="00D97C02"/>
    <w:rsid w:val="00DA01FD"/>
    <w:rsid w:val="00DA090F"/>
    <w:rsid w:val="00DA181A"/>
    <w:rsid w:val="00DA3470"/>
    <w:rsid w:val="00DA371F"/>
    <w:rsid w:val="00DA3C7A"/>
    <w:rsid w:val="00DA426B"/>
    <w:rsid w:val="00DA4957"/>
    <w:rsid w:val="00DA5070"/>
    <w:rsid w:val="00DA59EB"/>
    <w:rsid w:val="00DA6CB8"/>
    <w:rsid w:val="00DA70C9"/>
    <w:rsid w:val="00DA7C52"/>
    <w:rsid w:val="00DB05B8"/>
    <w:rsid w:val="00DB137D"/>
    <w:rsid w:val="00DB2430"/>
    <w:rsid w:val="00DB2588"/>
    <w:rsid w:val="00DB2689"/>
    <w:rsid w:val="00DB450D"/>
    <w:rsid w:val="00DB5867"/>
    <w:rsid w:val="00DB5A04"/>
    <w:rsid w:val="00DB67BB"/>
    <w:rsid w:val="00DB6993"/>
    <w:rsid w:val="00DC188C"/>
    <w:rsid w:val="00DC23DF"/>
    <w:rsid w:val="00DC5396"/>
    <w:rsid w:val="00DC541C"/>
    <w:rsid w:val="00DC6194"/>
    <w:rsid w:val="00DC6541"/>
    <w:rsid w:val="00DC7BEF"/>
    <w:rsid w:val="00DD1118"/>
    <w:rsid w:val="00DD1894"/>
    <w:rsid w:val="00DD1C57"/>
    <w:rsid w:val="00DD3F36"/>
    <w:rsid w:val="00DD49A9"/>
    <w:rsid w:val="00DD54B9"/>
    <w:rsid w:val="00DD5D8E"/>
    <w:rsid w:val="00DD6798"/>
    <w:rsid w:val="00DE09A4"/>
    <w:rsid w:val="00DE3085"/>
    <w:rsid w:val="00DE3AFD"/>
    <w:rsid w:val="00DE4D52"/>
    <w:rsid w:val="00DE53AB"/>
    <w:rsid w:val="00DE575F"/>
    <w:rsid w:val="00DE595F"/>
    <w:rsid w:val="00DE6A89"/>
    <w:rsid w:val="00DE6EDF"/>
    <w:rsid w:val="00DE71ED"/>
    <w:rsid w:val="00DE7D82"/>
    <w:rsid w:val="00DE7EE1"/>
    <w:rsid w:val="00DF0DD6"/>
    <w:rsid w:val="00DF17D3"/>
    <w:rsid w:val="00DF1807"/>
    <w:rsid w:val="00DF1977"/>
    <w:rsid w:val="00DF49A2"/>
    <w:rsid w:val="00DF65D4"/>
    <w:rsid w:val="00DF7BE9"/>
    <w:rsid w:val="00DF7CBC"/>
    <w:rsid w:val="00E00D32"/>
    <w:rsid w:val="00E0117B"/>
    <w:rsid w:val="00E02491"/>
    <w:rsid w:val="00E02F35"/>
    <w:rsid w:val="00E0760E"/>
    <w:rsid w:val="00E101A1"/>
    <w:rsid w:val="00E101A9"/>
    <w:rsid w:val="00E107C1"/>
    <w:rsid w:val="00E110FD"/>
    <w:rsid w:val="00E1152B"/>
    <w:rsid w:val="00E11D51"/>
    <w:rsid w:val="00E12D20"/>
    <w:rsid w:val="00E13714"/>
    <w:rsid w:val="00E139FA"/>
    <w:rsid w:val="00E13F81"/>
    <w:rsid w:val="00E141F6"/>
    <w:rsid w:val="00E14367"/>
    <w:rsid w:val="00E14C90"/>
    <w:rsid w:val="00E14F7B"/>
    <w:rsid w:val="00E15485"/>
    <w:rsid w:val="00E16E8A"/>
    <w:rsid w:val="00E170C1"/>
    <w:rsid w:val="00E205CE"/>
    <w:rsid w:val="00E2108C"/>
    <w:rsid w:val="00E21496"/>
    <w:rsid w:val="00E21686"/>
    <w:rsid w:val="00E22809"/>
    <w:rsid w:val="00E2330A"/>
    <w:rsid w:val="00E23A09"/>
    <w:rsid w:val="00E261A3"/>
    <w:rsid w:val="00E27CC9"/>
    <w:rsid w:val="00E3010C"/>
    <w:rsid w:val="00E31318"/>
    <w:rsid w:val="00E31400"/>
    <w:rsid w:val="00E3171B"/>
    <w:rsid w:val="00E31795"/>
    <w:rsid w:val="00E32768"/>
    <w:rsid w:val="00E32A64"/>
    <w:rsid w:val="00E335AC"/>
    <w:rsid w:val="00E33A9E"/>
    <w:rsid w:val="00E33C00"/>
    <w:rsid w:val="00E345E3"/>
    <w:rsid w:val="00E35419"/>
    <w:rsid w:val="00E35DF2"/>
    <w:rsid w:val="00E3655E"/>
    <w:rsid w:val="00E36596"/>
    <w:rsid w:val="00E37243"/>
    <w:rsid w:val="00E3731D"/>
    <w:rsid w:val="00E40245"/>
    <w:rsid w:val="00E40C4E"/>
    <w:rsid w:val="00E40C97"/>
    <w:rsid w:val="00E40F11"/>
    <w:rsid w:val="00E41D83"/>
    <w:rsid w:val="00E41DD7"/>
    <w:rsid w:val="00E42884"/>
    <w:rsid w:val="00E43424"/>
    <w:rsid w:val="00E45129"/>
    <w:rsid w:val="00E451B3"/>
    <w:rsid w:val="00E45262"/>
    <w:rsid w:val="00E45885"/>
    <w:rsid w:val="00E50734"/>
    <w:rsid w:val="00E50F0C"/>
    <w:rsid w:val="00E51A60"/>
    <w:rsid w:val="00E5274F"/>
    <w:rsid w:val="00E5296F"/>
    <w:rsid w:val="00E541A5"/>
    <w:rsid w:val="00E5477F"/>
    <w:rsid w:val="00E5568F"/>
    <w:rsid w:val="00E55CB4"/>
    <w:rsid w:val="00E56605"/>
    <w:rsid w:val="00E56DA2"/>
    <w:rsid w:val="00E5751F"/>
    <w:rsid w:val="00E6083C"/>
    <w:rsid w:val="00E627C8"/>
    <w:rsid w:val="00E634B8"/>
    <w:rsid w:val="00E638AD"/>
    <w:rsid w:val="00E63DF5"/>
    <w:rsid w:val="00E67891"/>
    <w:rsid w:val="00E72F66"/>
    <w:rsid w:val="00E7334D"/>
    <w:rsid w:val="00E7345E"/>
    <w:rsid w:val="00E73D3C"/>
    <w:rsid w:val="00E75911"/>
    <w:rsid w:val="00E76708"/>
    <w:rsid w:val="00E7772F"/>
    <w:rsid w:val="00E850C5"/>
    <w:rsid w:val="00E85B40"/>
    <w:rsid w:val="00E85BFC"/>
    <w:rsid w:val="00E87C37"/>
    <w:rsid w:val="00E913EC"/>
    <w:rsid w:val="00E91F3E"/>
    <w:rsid w:val="00E92842"/>
    <w:rsid w:val="00E930E6"/>
    <w:rsid w:val="00E93517"/>
    <w:rsid w:val="00E94CED"/>
    <w:rsid w:val="00E960BF"/>
    <w:rsid w:val="00EA0E95"/>
    <w:rsid w:val="00EA1362"/>
    <w:rsid w:val="00EA225C"/>
    <w:rsid w:val="00EA565F"/>
    <w:rsid w:val="00EA78B1"/>
    <w:rsid w:val="00EA7EA8"/>
    <w:rsid w:val="00EB011D"/>
    <w:rsid w:val="00EB08D9"/>
    <w:rsid w:val="00EB22A8"/>
    <w:rsid w:val="00EB23C3"/>
    <w:rsid w:val="00EB2612"/>
    <w:rsid w:val="00EB340E"/>
    <w:rsid w:val="00EB4D8C"/>
    <w:rsid w:val="00EB523C"/>
    <w:rsid w:val="00EB5E3B"/>
    <w:rsid w:val="00EB643E"/>
    <w:rsid w:val="00EB7FC3"/>
    <w:rsid w:val="00EC0447"/>
    <w:rsid w:val="00EC149C"/>
    <w:rsid w:val="00EC18EF"/>
    <w:rsid w:val="00EC1A5F"/>
    <w:rsid w:val="00EC1D33"/>
    <w:rsid w:val="00EC352C"/>
    <w:rsid w:val="00EC3D7F"/>
    <w:rsid w:val="00EC50F9"/>
    <w:rsid w:val="00EC5818"/>
    <w:rsid w:val="00EC5E6C"/>
    <w:rsid w:val="00EC6336"/>
    <w:rsid w:val="00EC7DB1"/>
    <w:rsid w:val="00EC7F6D"/>
    <w:rsid w:val="00ED05B2"/>
    <w:rsid w:val="00ED170C"/>
    <w:rsid w:val="00ED1A95"/>
    <w:rsid w:val="00ED49CF"/>
    <w:rsid w:val="00ED5AC9"/>
    <w:rsid w:val="00ED7EC3"/>
    <w:rsid w:val="00EE130D"/>
    <w:rsid w:val="00EE3373"/>
    <w:rsid w:val="00EE5D2E"/>
    <w:rsid w:val="00EE7184"/>
    <w:rsid w:val="00EE758C"/>
    <w:rsid w:val="00EF24D5"/>
    <w:rsid w:val="00EF44A2"/>
    <w:rsid w:val="00EF5CE8"/>
    <w:rsid w:val="00EF6637"/>
    <w:rsid w:val="00EF6649"/>
    <w:rsid w:val="00EF6878"/>
    <w:rsid w:val="00EF6EA2"/>
    <w:rsid w:val="00F000F4"/>
    <w:rsid w:val="00F00958"/>
    <w:rsid w:val="00F04226"/>
    <w:rsid w:val="00F0425D"/>
    <w:rsid w:val="00F05AE8"/>
    <w:rsid w:val="00F106DE"/>
    <w:rsid w:val="00F10F49"/>
    <w:rsid w:val="00F111DE"/>
    <w:rsid w:val="00F11DDD"/>
    <w:rsid w:val="00F1294A"/>
    <w:rsid w:val="00F13706"/>
    <w:rsid w:val="00F13AD1"/>
    <w:rsid w:val="00F14586"/>
    <w:rsid w:val="00F14E3D"/>
    <w:rsid w:val="00F1695D"/>
    <w:rsid w:val="00F17513"/>
    <w:rsid w:val="00F17565"/>
    <w:rsid w:val="00F2208C"/>
    <w:rsid w:val="00F23994"/>
    <w:rsid w:val="00F2406F"/>
    <w:rsid w:val="00F24E31"/>
    <w:rsid w:val="00F26469"/>
    <w:rsid w:val="00F27F7A"/>
    <w:rsid w:val="00F30159"/>
    <w:rsid w:val="00F330E2"/>
    <w:rsid w:val="00F33A29"/>
    <w:rsid w:val="00F33B9B"/>
    <w:rsid w:val="00F362EB"/>
    <w:rsid w:val="00F36D44"/>
    <w:rsid w:val="00F40033"/>
    <w:rsid w:val="00F40FE8"/>
    <w:rsid w:val="00F421E8"/>
    <w:rsid w:val="00F42679"/>
    <w:rsid w:val="00F43072"/>
    <w:rsid w:val="00F4497A"/>
    <w:rsid w:val="00F45929"/>
    <w:rsid w:val="00F45D68"/>
    <w:rsid w:val="00F45DE6"/>
    <w:rsid w:val="00F45F51"/>
    <w:rsid w:val="00F47162"/>
    <w:rsid w:val="00F476BC"/>
    <w:rsid w:val="00F50BE9"/>
    <w:rsid w:val="00F50EE4"/>
    <w:rsid w:val="00F517D5"/>
    <w:rsid w:val="00F51F72"/>
    <w:rsid w:val="00F524E8"/>
    <w:rsid w:val="00F532A7"/>
    <w:rsid w:val="00F5408E"/>
    <w:rsid w:val="00F545A0"/>
    <w:rsid w:val="00F54E51"/>
    <w:rsid w:val="00F5547E"/>
    <w:rsid w:val="00F5553F"/>
    <w:rsid w:val="00F5644D"/>
    <w:rsid w:val="00F5679E"/>
    <w:rsid w:val="00F56C75"/>
    <w:rsid w:val="00F572F9"/>
    <w:rsid w:val="00F5752D"/>
    <w:rsid w:val="00F6195B"/>
    <w:rsid w:val="00F624FC"/>
    <w:rsid w:val="00F65D50"/>
    <w:rsid w:val="00F67983"/>
    <w:rsid w:val="00F67A30"/>
    <w:rsid w:val="00F71210"/>
    <w:rsid w:val="00F715F3"/>
    <w:rsid w:val="00F728D9"/>
    <w:rsid w:val="00F7338E"/>
    <w:rsid w:val="00F77C32"/>
    <w:rsid w:val="00F77D81"/>
    <w:rsid w:val="00F77FC1"/>
    <w:rsid w:val="00F82A06"/>
    <w:rsid w:val="00F834B8"/>
    <w:rsid w:val="00F834C2"/>
    <w:rsid w:val="00F8442D"/>
    <w:rsid w:val="00F84577"/>
    <w:rsid w:val="00F84B8B"/>
    <w:rsid w:val="00F87D0A"/>
    <w:rsid w:val="00F90386"/>
    <w:rsid w:val="00F90694"/>
    <w:rsid w:val="00F90CEF"/>
    <w:rsid w:val="00F92087"/>
    <w:rsid w:val="00F92A34"/>
    <w:rsid w:val="00F93107"/>
    <w:rsid w:val="00F93F75"/>
    <w:rsid w:val="00F963CB"/>
    <w:rsid w:val="00F96448"/>
    <w:rsid w:val="00F977AD"/>
    <w:rsid w:val="00F97E7B"/>
    <w:rsid w:val="00FA09F9"/>
    <w:rsid w:val="00FA1FCA"/>
    <w:rsid w:val="00FA274E"/>
    <w:rsid w:val="00FA2DA6"/>
    <w:rsid w:val="00FA4933"/>
    <w:rsid w:val="00FA507C"/>
    <w:rsid w:val="00FA62EC"/>
    <w:rsid w:val="00FA777A"/>
    <w:rsid w:val="00FB19A8"/>
    <w:rsid w:val="00FB1D45"/>
    <w:rsid w:val="00FB1DA0"/>
    <w:rsid w:val="00FB38DB"/>
    <w:rsid w:val="00FB471D"/>
    <w:rsid w:val="00FB4BAE"/>
    <w:rsid w:val="00FB613D"/>
    <w:rsid w:val="00FB7F83"/>
    <w:rsid w:val="00FC1569"/>
    <w:rsid w:val="00FC2181"/>
    <w:rsid w:val="00FC3122"/>
    <w:rsid w:val="00FC3531"/>
    <w:rsid w:val="00FC392C"/>
    <w:rsid w:val="00FC48E6"/>
    <w:rsid w:val="00FC5439"/>
    <w:rsid w:val="00FC5592"/>
    <w:rsid w:val="00FC630F"/>
    <w:rsid w:val="00FC6788"/>
    <w:rsid w:val="00FC74F4"/>
    <w:rsid w:val="00FD057B"/>
    <w:rsid w:val="00FD1756"/>
    <w:rsid w:val="00FD21FD"/>
    <w:rsid w:val="00FD314A"/>
    <w:rsid w:val="00FD3D2F"/>
    <w:rsid w:val="00FD4062"/>
    <w:rsid w:val="00FD4148"/>
    <w:rsid w:val="00FD5794"/>
    <w:rsid w:val="00FD6AE2"/>
    <w:rsid w:val="00FD72D2"/>
    <w:rsid w:val="00FD7596"/>
    <w:rsid w:val="00FE2A23"/>
    <w:rsid w:val="00FE2AC4"/>
    <w:rsid w:val="00FE4235"/>
    <w:rsid w:val="00FE4590"/>
    <w:rsid w:val="00FE48C0"/>
    <w:rsid w:val="00FE52CD"/>
    <w:rsid w:val="00FE6309"/>
    <w:rsid w:val="00FF030D"/>
    <w:rsid w:val="00FF04D1"/>
    <w:rsid w:val="00FF08E5"/>
    <w:rsid w:val="00FF0F1F"/>
    <w:rsid w:val="00FF14FE"/>
    <w:rsid w:val="00FF15F6"/>
    <w:rsid w:val="00FF19D1"/>
    <w:rsid w:val="00FF4A2B"/>
    <w:rsid w:val="00FF5F28"/>
    <w:rsid w:val="00FF66E1"/>
    <w:rsid w:val="0150A6E6"/>
    <w:rsid w:val="01575A91"/>
    <w:rsid w:val="0192DF30"/>
    <w:rsid w:val="01ACBE1D"/>
    <w:rsid w:val="02BBB08B"/>
    <w:rsid w:val="0317079B"/>
    <w:rsid w:val="03815582"/>
    <w:rsid w:val="03A647E5"/>
    <w:rsid w:val="04423EB7"/>
    <w:rsid w:val="044D86E6"/>
    <w:rsid w:val="04C6E6DD"/>
    <w:rsid w:val="04DC61A0"/>
    <w:rsid w:val="05000A93"/>
    <w:rsid w:val="0559BE80"/>
    <w:rsid w:val="058B8F3D"/>
    <w:rsid w:val="05D1C641"/>
    <w:rsid w:val="05E44329"/>
    <w:rsid w:val="06322C0E"/>
    <w:rsid w:val="06897C0C"/>
    <w:rsid w:val="06A0AED6"/>
    <w:rsid w:val="06C9B02B"/>
    <w:rsid w:val="07284DAD"/>
    <w:rsid w:val="075E1AF9"/>
    <w:rsid w:val="076C17C4"/>
    <w:rsid w:val="07A43555"/>
    <w:rsid w:val="07DE8D0F"/>
    <w:rsid w:val="07DEF638"/>
    <w:rsid w:val="0859BED3"/>
    <w:rsid w:val="08795C90"/>
    <w:rsid w:val="09C5E7C8"/>
    <w:rsid w:val="0A4D9306"/>
    <w:rsid w:val="0A57C851"/>
    <w:rsid w:val="0A60EC4D"/>
    <w:rsid w:val="0A6E8733"/>
    <w:rsid w:val="0A82E682"/>
    <w:rsid w:val="0A99107D"/>
    <w:rsid w:val="0B0E51B2"/>
    <w:rsid w:val="0B1696FA"/>
    <w:rsid w:val="0B45BB39"/>
    <w:rsid w:val="0B6E88B0"/>
    <w:rsid w:val="0B733F0A"/>
    <w:rsid w:val="0BAE3F29"/>
    <w:rsid w:val="0C940BD9"/>
    <w:rsid w:val="0D074ADC"/>
    <w:rsid w:val="0D16B0E7"/>
    <w:rsid w:val="0D6F74DC"/>
    <w:rsid w:val="0D9236E5"/>
    <w:rsid w:val="0EA1B9C6"/>
    <w:rsid w:val="0EB90D81"/>
    <w:rsid w:val="0F1D76BF"/>
    <w:rsid w:val="0F2218B7"/>
    <w:rsid w:val="0F9B4744"/>
    <w:rsid w:val="0FAE0583"/>
    <w:rsid w:val="105CEB89"/>
    <w:rsid w:val="106A99D0"/>
    <w:rsid w:val="11C17B13"/>
    <w:rsid w:val="1270942C"/>
    <w:rsid w:val="127A9943"/>
    <w:rsid w:val="1280F4A1"/>
    <w:rsid w:val="129C2039"/>
    <w:rsid w:val="1354EAD5"/>
    <w:rsid w:val="138B4059"/>
    <w:rsid w:val="13FCA3B6"/>
    <w:rsid w:val="14D547B1"/>
    <w:rsid w:val="153EAD99"/>
    <w:rsid w:val="1563A8AC"/>
    <w:rsid w:val="156991FF"/>
    <w:rsid w:val="16856F04"/>
    <w:rsid w:val="16B5BA3F"/>
    <w:rsid w:val="1725491A"/>
    <w:rsid w:val="175E7028"/>
    <w:rsid w:val="17F8B058"/>
    <w:rsid w:val="18803F42"/>
    <w:rsid w:val="18C1197B"/>
    <w:rsid w:val="18D538A7"/>
    <w:rsid w:val="18F2DF14"/>
    <w:rsid w:val="1A52838E"/>
    <w:rsid w:val="1AA84711"/>
    <w:rsid w:val="1ACB662A"/>
    <w:rsid w:val="1ACBF1FD"/>
    <w:rsid w:val="1B8CB560"/>
    <w:rsid w:val="1BAE73F8"/>
    <w:rsid w:val="1BCF3443"/>
    <w:rsid w:val="1C49C3D7"/>
    <w:rsid w:val="1D5B0734"/>
    <w:rsid w:val="1DA325BB"/>
    <w:rsid w:val="1E43CF17"/>
    <w:rsid w:val="1E6D9FFB"/>
    <w:rsid w:val="1E8812EA"/>
    <w:rsid w:val="1EDF827F"/>
    <w:rsid w:val="1F7EAF78"/>
    <w:rsid w:val="1FE7AB07"/>
    <w:rsid w:val="20A62D71"/>
    <w:rsid w:val="21A11D70"/>
    <w:rsid w:val="21C2BE2C"/>
    <w:rsid w:val="2261462D"/>
    <w:rsid w:val="2382E707"/>
    <w:rsid w:val="23EC6D7F"/>
    <w:rsid w:val="24643BD0"/>
    <w:rsid w:val="252B0DC4"/>
    <w:rsid w:val="2598B7ED"/>
    <w:rsid w:val="27183B4B"/>
    <w:rsid w:val="2730DFA4"/>
    <w:rsid w:val="2749CDBC"/>
    <w:rsid w:val="2755EA20"/>
    <w:rsid w:val="27D632B1"/>
    <w:rsid w:val="285E5B22"/>
    <w:rsid w:val="28DF2ACB"/>
    <w:rsid w:val="291D03D7"/>
    <w:rsid w:val="295F16D5"/>
    <w:rsid w:val="29B2F119"/>
    <w:rsid w:val="29D66DE0"/>
    <w:rsid w:val="29FA2B83"/>
    <w:rsid w:val="2A1CD8F1"/>
    <w:rsid w:val="2BCB354F"/>
    <w:rsid w:val="2C558077"/>
    <w:rsid w:val="2CCE7469"/>
    <w:rsid w:val="2E06CB4D"/>
    <w:rsid w:val="2E7EC54D"/>
    <w:rsid w:val="2F21ED36"/>
    <w:rsid w:val="2FFB30F6"/>
    <w:rsid w:val="31D3E335"/>
    <w:rsid w:val="31D3FAF4"/>
    <w:rsid w:val="31DC2CE5"/>
    <w:rsid w:val="32893E9C"/>
    <w:rsid w:val="32BF3DAC"/>
    <w:rsid w:val="32C6CF64"/>
    <w:rsid w:val="332FDA80"/>
    <w:rsid w:val="3450402E"/>
    <w:rsid w:val="34C1EC0D"/>
    <w:rsid w:val="34ED8659"/>
    <w:rsid w:val="35FC9A39"/>
    <w:rsid w:val="36B26EA4"/>
    <w:rsid w:val="36ED4E9E"/>
    <w:rsid w:val="370F8A28"/>
    <w:rsid w:val="3714C66D"/>
    <w:rsid w:val="37213529"/>
    <w:rsid w:val="3767CBA4"/>
    <w:rsid w:val="377805D4"/>
    <w:rsid w:val="37CDA5F2"/>
    <w:rsid w:val="37E09638"/>
    <w:rsid w:val="384D4127"/>
    <w:rsid w:val="38969462"/>
    <w:rsid w:val="39191F18"/>
    <w:rsid w:val="391CC664"/>
    <w:rsid w:val="395A260B"/>
    <w:rsid w:val="3A2CA03F"/>
    <w:rsid w:val="3A33D09D"/>
    <w:rsid w:val="3A37B75F"/>
    <w:rsid w:val="3A444302"/>
    <w:rsid w:val="3AFC6223"/>
    <w:rsid w:val="3C7BDB32"/>
    <w:rsid w:val="3CDAFF64"/>
    <w:rsid w:val="3D3F7B91"/>
    <w:rsid w:val="3D8A761D"/>
    <w:rsid w:val="3E789323"/>
    <w:rsid w:val="3EF1E4DA"/>
    <w:rsid w:val="3F40C708"/>
    <w:rsid w:val="3F9865A8"/>
    <w:rsid w:val="3FAB5591"/>
    <w:rsid w:val="3FBE4C65"/>
    <w:rsid w:val="40C18131"/>
    <w:rsid w:val="410C6A66"/>
    <w:rsid w:val="41148166"/>
    <w:rsid w:val="411FA98E"/>
    <w:rsid w:val="412A9385"/>
    <w:rsid w:val="41DF9686"/>
    <w:rsid w:val="41ED1477"/>
    <w:rsid w:val="42E35B88"/>
    <w:rsid w:val="42E6966A"/>
    <w:rsid w:val="43540839"/>
    <w:rsid w:val="435807BE"/>
    <w:rsid w:val="438FD23B"/>
    <w:rsid w:val="43918960"/>
    <w:rsid w:val="43F59915"/>
    <w:rsid w:val="444C485A"/>
    <w:rsid w:val="44AD6F20"/>
    <w:rsid w:val="456CAFD2"/>
    <w:rsid w:val="4583E315"/>
    <w:rsid w:val="466F0E17"/>
    <w:rsid w:val="46BDA2BB"/>
    <w:rsid w:val="46E95D47"/>
    <w:rsid w:val="4783E91C"/>
    <w:rsid w:val="479217EF"/>
    <w:rsid w:val="47DCCF35"/>
    <w:rsid w:val="48340D3D"/>
    <w:rsid w:val="4875CB39"/>
    <w:rsid w:val="491FB97D"/>
    <w:rsid w:val="49B4A951"/>
    <w:rsid w:val="49F54E85"/>
    <w:rsid w:val="4A288A99"/>
    <w:rsid w:val="4A7F308A"/>
    <w:rsid w:val="4AD5BFC9"/>
    <w:rsid w:val="4AE398EF"/>
    <w:rsid w:val="4B32CB3E"/>
    <w:rsid w:val="4B8F7B59"/>
    <w:rsid w:val="4BE1E3F7"/>
    <w:rsid w:val="4C054F12"/>
    <w:rsid w:val="4C939AB6"/>
    <w:rsid w:val="4D4F0A79"/>
    <w:rsid w:val="4D81CDCB"/>
    <w:rsid w:val="4DC95303"/>
    <w:rsid w:val="4DFB1826"/>
    <w:rsid w:val="4E4D674D"/>
    <w:rsid w:val="508F20FD"/>
    <w:rsid w:val="50A1930E"/>
    <w:rsid w:val="5132B8E8"/>
    <w:rsid w:val="51B4CFFB"/>
    <w:rsid w:val="51C90A79"/>
    <w:rsid w:val="5241BB8E"/>
    <w:rsid w:val="5260B1B0"/>
    <w:rsid w:val="526FD595"/>
    <w:rsid w:val="52CE8949"/>
    <w:rsid w:val="538A9EF7"/>
    <w:rsid w:val="5414581D"/>
    <w:rsid w:val="546A59AA"/>
    <w:rsid w:val="54D11ED0"/>
    <w:rsid w:val="54E4A668"/>
    <w:rsid w:val="56416F16"/>
    <w:rsid w:val="5647D889"/>
    <w:rsid w:val="567B28BC"/>
    <w:rsid w:val="568D05E6"/>
    <w:rsid w:val="56A50770"/>
    <w:rsid w:val="56C605FC"/>
    <w:rsid w:val="592E16CE"/>
    <w:rsid w:val="5A6DD97F"/>
    <w:rsid w:val="5A741974"/>
    <w:rsid w:val="5B04D819"/>
    <w:rsid w:val="5B3A46EB"/>
    <w:rsid w:val="5B8F9507"/>
    <w:rsid w:val="5B93FB1B"/>
    <w:rsid w:val="5BC135D4"/>
    <w:rsid w:val="5BE18D57"/>
    <w:rsid w:val="5C1A8EB6"/>
    <w:rsid w:val="5CE5F17E"/>
    <w:rsid w:val="5CEBCC63"/>
    <w:rsid w:val="5D083986"/>
    <w:rsid w:val="5D4E4721"/>
    <w:rsid w:val="5D51B354"/>
    <w:rsid w:val="5D692E82"/>
    <w:rsid w:val="5DAC8647"/>
    <w:rsid w:val="5DBAE075"/>
    <w:rsid w:val="5DF3394F"/>
    <w:rsid w:val="5E453F98"/>
    <w:rsid w:val="5EC514A2"/>
    <w:rsid w:val="5FA777E4"/>
    <w:rsid w:val="5FAEC00A"/>
    <w:rsid w:val="5FAF9061"/>
    <w:rsid w:val="5FEC38D5"/>
    <w:rsid w:val="60316812"/>
    <w:rsid w:val="60DAAFD8"/>
    <w:rsid w:val="60E02148"/>
    <w:rsid w:val="611FCE11"/>
    <w:rsid w:val="61372B08"/>
    <w:rsid w:val="616CF99D"/>
    <w:rsid w:val="62E5D6B1"/>
    <w:rsid w:val="638F6DA8"/>
    <w:rsid w:val="6398C2B4"/>
    <w:rsid w:val="63D87006"/>
    <w:rsid w:val="63E9341F"/>
    <w:rsid w:val="6442735A"/>
    <w:rsid w:val="64D44CE8"/>
    <w:rsid w:val="65624AC5"/>
    <w:rsid w:val="658406BF"/>
    <w:rsid w:val="65DC7652"/>
    <w:rsid w:val="65F0373F"/>
    <w:rsid w:val="65FBB2B3"/>
    <w:rsid w:val="6717DB00"/>
    <w:rsid w:val="673E6B4F"/>
    <w:rsid w:val="674060AA"/>
    <w:rsid w:val="677959D4"/>
    <w:rsid w:val="689A0B8C"/>
    <w:rsid w:val="69334440"/>
    <w:rsid w:val="694CBD87"/>
    <w:rsid w:val="6967130B"/>
    <w:rsid w:val="6A0E612D"/>
    <w:rsid w:val="6A153420"/>
    <w:rsid w:val="6A5F70CC"/>
    <w:rsid w:val="6A631B32"/>
    <w:rsid w:val="6A786060"/>
    <w:rsid w:val="6ADBE8D8"/>
    <w:rsid w:val="6BD4DF40"/>
    <w:rsid w:val="6C848636"/>
    <w:rsid w:val="6CA143C0"/>
    <w:rsid w:val="6CF6BCFC"/>
    <w:rsid w:val="6DE653EF"/>
    <w:rsid w:val="6E042911"/>
    <w:rsid w:val="6E092F8C"/>
    <w:rsid w:val="6E41B490"/>
    <w:rsid w:val="6EA78B91"/>
    <w:rsid w:val="6EB5ECC3"/>
    <w:rsid w:val="6ED73B3B"/>
    <w:rsid w:val="6EE2ABEE"/>
    <w:rsid w:val="6F47ACA6"/>
    <w:rsid w:val="6F5F83F6"/>
    <w:rsid w:val="6F7BD432"/>
    <w:rsid w:val="6FC51D47"/>
    <w:rsid w:val="6FD484E7"/>
    <w:rsid w:val="6FD9E01B"/>
    <w:rsid w:val="700EB9B9"/>
    <w:rsid w:val="70141C9F"/>
    <w:rsid w:val="705FF9D7"/>
    <w:rsid w:val="709DCAB1"/>
    <w:rsid w:val="7151A363"/>
    <w:rsid w:val="72B54248"/>
    <w:rsid w:val="73435226"/>
    <w:rsid w:val="7365E8A8"/>
    <w:rsid w:val="737D971B"/>
    <w:rsid w:val="7443498B"/>
    <w:rsid w:val="74894425"/>
    <w:rsid w:val="74AD9FAF"/>
    <w:rsid w:val="759233CF"/>
    <w:rsid w:val="75DA1B1E"/>
    <w:rsid w:val="764BFA06"/>
    <w:rsid w:val="765C3170"/>
    <w:rsid w:val="76940D9F"/>
    <w:rsid w:val="77C635F9"/>
    <w:rsid w:val="785DE2DC"/>
    <w:rsid w:val="7884D91C"/>
    <w:rsid w:val="78A8DC96"/>
    <w:rsid w:val="78D53808"/>
    <w:rsid w:val="78F7ADCF"/>
    <w:rsid w:val="7A457650"/>
    <w:rsid w:val="7D485BD1"/>
    <w:rsid w:val="7D815DAC"/>
    <w:rsid w:val="7DCBB6DE"/>
    <w:rsid w:val="7E8D515B"/>
    <w:rsid w:val="7EADA613"/>
    <w:rsid w:val="7EB89E08"/>
    <w:rsid w:val="7ED12210"/>
    <w:rsid w:val="7F0590F2"/>
    <w:rsid w:val="7F246326"/>
    <w:rsid w:val="7F24F8D8"/>
    <w:rsid w:val="7F963DB2"/>
    <w:rsid w:val="7FED9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480A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en-SG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3770"/>
    <w:rPr>
      <w:rFonts w:ascii="Comic Sans MS" w:hAnsi="Comic Sans MS"/>
      <w:sz w:val="22"/>
      <w:szCs w:val="22"/>
      <w:lang w:val="en-GB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317F45"/>
    <w:pPr>
      <w:keepNext/>
      <w:keepLines/>
      <w:spacing w:before="280" w:after="290" w:line="376" w:lineRule="auto"/>
      <w:outlineLvl w:val="3"/>
    </w:pPr>
    <w:rPr>
      <w:rFonts w:ascii="Cambria" w:eastAsia="SimSun" w:hAnsi="Cambria"/>
      <w:b/>
      <w:bCs/>
      <w:sz w:val="28"/>
      <w:szCs w:val="28"/>
      <w:lang w:val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03BAF"/>
    <w:pPr>
      <w:spacing w:before="240" w:after="60"/>
      <w:outlineLvl w:val="5"/>
    </w:pPr>
    <w:rPr>
      <w:rFonts w:ascii="Calibri" w:eastAsia="Times New Roman" w:hAnsi="Calibri"/>
      <w:b/>
      <w:bCs/>
    </w:rPr>
  </w:style>
  <w:style w:type="paragraph" w:styleId="Heading8">
    <w:name w:val="heading 8"/>
    <w:basedOn w:val="Normal"/>
    <w:next w:val="Normal"/>
    <w:link w:val="Heading8Char"/>
    <w:qFormat/>
    <w:rsid w:val="002A2FEB"/>
    <w:pPr>
      <w:keepNext/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tabs>
        <w:tab w:val="right" w:pos="9360"/>
      </w:tabs>
      <w:jc w:val="right"/>
      <w:outlineLvl w:val="7"/>
    </w:pPr>
    <w:rPr>
      <w:rFonts w:ascii="Times New Roman" w:hAnsi="Times New Roman"/>
      <w:b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3770"/>
    <w:rPr>
      <w:color w:val="0000FF"/>
      <w:u w:val="single"/>
    </w:rPr>
  </w:style>
  <w:style w:type="paragraph" w:styleId="BalloonText">
    <w:name w:val="Balloon Text"/>
    <w:basedOn w:val="Normal"/>
    <w:semiHidden/>
    <w:rsid w:val="00724EA2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A36755"/>
    <w:rPr>
      <w:color w:val="800080"/>
      <w:u w:val="single"/>
    </w:rPr>
  </w:style>
  <w:style w:type="table" w:styleId="TableGrid">
    <w:name w:val="Table Grid"/>
    <w:basedOn w:val="TableNormal"/>
    <w:uiPriority w:val="59"/>
    <w:rsid w:val="00B840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19678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19678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Heading8Char">
    <w:name w:val="Heading 8 Char"/>
    <w:link w:val="Heading8"/>
    <w:rsid w:val="002A2FEB"/>
    <w:rPr>
      <w:b/>
      <w:sz w:val="24"/>
      <w:lang w:val="en-GB" w:eastAsia="en-US"/>
    </w:rPr>
  </w:style>
  <w:style w:type="character" w:customStyle="1" w:styleId="Heading6Char">
    <w:name w:val="Heading 6 Char"/>
    <w:link w:val="Heading6"/>
    <w:semiHidden/>
    <w:rsid w:val="00003BAF"/>
    <w:rPr>
      <w:rFonts w:ascii="Calibri" w:eastAsia="Times New Roman" w:hAnsi="Calibri" w:cs="Times New Roman"/>
      <w:b/>
      <w:bCs/>
      <w:sz w:val="22"/>
      <w:szCs w:val="22"/>
      <w:lang w:val="en-US" w:eastAsia="en-US"/>
    </w:rPr>
  </w:style>
  <w:style w:type="character" w:styleId="CommentReference">
    <w:name w:val="annotation reference"/>
    <w:rsid w:val="006255A1"/>
    <w:rPr>
      <w:sz w:val="16"/>
      <w:szCs w:val="16"/>
    </w:rPr>
  </w:style>
  <w:style w:type="paragraph" w:styleId="CommentText">
    <w:name w:val="annotation text"/>
    <w:basedOn w:val="Normal"/>
    <w:link w:val="CommentTextChar"/>
    <w:rsid w:val="006255A1"/>
    <w:rPr>
      <w:sz w:val="20"/>
      <w:szCs w:val="20"/>
    </w:rPr>
  </w:style>
  <w:style w:type="character" w:customStyle="1" w:styleId="CommentTextChar">
    <w:name w:val="Comment Text Char"/>
    <w:link w:val="CommentText"/>
    <w:rsid w:val="006255A1"/>
    <w:rPr>
      <w:rFonts w:ascii="Comic Sans MS" w:hAnsi="Comic Sans MS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255A1"/>
    <w:rPr>
      <w:b/>
      <w:bCs/>
    </w:rPr>
  </w:style>
  <w:style w:type="character" w:customStyle="1" w:styleId="CommentSubjectChar">
    <w:name w:val="Comment Subject Char"/>
    <w:link w:val="CommentSubject"/>
    <w:rsid w:val="006255A1"/>
    <w:rPr>
      <w:rFonts w:ascii="Comic Sans MS" w:hAnsi="Comic Sans MS"/>
      <w:b/>
      <w:bCs/>
      <w:lang w:val="en-US" w:eastAsia="en-US"/>
    </w:rPr>
  </w:style>
  <w:style w:type="character" w:customStyle="1" w:styleId="HeaderChar">
    <w:name w:val="Header Char"/>
    <w:link w:val="Header"/>
    <w:uiPriority w:val="99"/>
    <w:rsid w:val="007E7483"/>
    <w:rPr>
      <w:rFonts w:ascii="Comic Sans MS" w:hAnsi="Comic Sans MS"/>
      <w:sz w:val="22"/>
      <w:szCs w:val="22"/>
      <w:lang w:val="en-US" w:eastAsia="en-US"/>
    </w:rPr>
  </w:style>
  <w:style w:type="paragraph" w:styleId="NormalWeb">
    <w:name w:val="Normal (Web)"/>
    <w:basedOn w:val="Normal"/>
    <w:uiPriority w:val="99"/>
    <w:unhideWhenUsed/>
    <w:rsid w:val="002A378B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A05D9D"/>
    <w:rPr>
      <w:rFonts w:ascii="Times New Roman" w:eastAsia="Calibri" w:hAnsi="Times New Roman"/>
      <w:sz w:val="28"/>
      <w:szCs w:val="21"/>
      <w:lang w:val="x-none" w:eastAsia="x-none"/>
    </w:rPr>
  </w:style>
  <w:style w:type="character" w:customStyle="1" w:styleId="PlainTextChar">
    <w:name w:val="Plain Text Char"/>
    <w:link w:val="PlainText"/>
    <w:uiPriority w:val="99"/>
    <w:rsid w:val="00A05D9D"/>
    <w:rPr>
      <w:rFonts w:eastAsia="Calibri"/>
      <w:sz w:val="28"/>
      <w:szCs w:val="21"/>
    </w:rPr>
  </w:style>
  <w:style w:type="paragraph" w:styleId="ListParagraph">
    <w:name w:val="List Paragraph"/>
    <w:basedOn w:val="Normal"/>
    <w:uiPriority w:val="34"/>
    <w:qFormat/>
    <w:rsid w:val="00834DF5"/>
    <w:pPr>
      <w:ind w:left="720"/>
    </w:pPr>
  </w:style>
  <w:style w:type="character" w:customStyle="1" w:styleId="FooterChar">
    <w:name w:val="Footer Char"/>
    <w:link w:val="Footer"/>
    <w:uiPriority w:val="99"/>
    <w:rsid w:val="00A60D3D"/>
    <w:rPr>
      <w:rFonts w:ascii="Comic Sans MS" w:hAnsi="Comic Sans MS"/>
      <w:sz w:val="22"/>
      <w:szCs w:val="22"/>
    </w:rPr>
  </w:style>
  <w:style w:type="character" w:customStyle="1" w:styleId="Heading4Char">
    <w:name w:val="Heading 4 Char"/>
    <w:link w:val="Heading4"/>
    <w:semiHidden/>
    <w:rsid w:val="00317F45"/>
    <w:rPr>
      <w:rFonts w:ascii="Cambria" w:eastAsia="SimSun" w:hAnsi="Cambria" w:cs="Times New Roman"/>
      <w:b/>
      <w:bCs/>
      <w:sz w:val="28"/>
      <w:szCs w:val="28"/>
      <w:lang w:eastAsia="en-US"/>
    </w:rPr>
  </w:style>
  <w:style w:type="character" w:customStyle="1" w:styleId="apple-converted-space">
    <w:name w:val="apple-converted-space"/>
    <w:rsid w:val="003E278F"/>
  </w:style>
  <w:style w:type="paragraph" w:customStyle="1" w:styleId="Default">
    <w:name w:val="Default"/>
    <w:rsid w:val="003E278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A0824"/>
    <w:rPr>
      <w:rFonts w:ascii="Comic Sans MS" w:hAnsi="Comic Sans MS"/>
      <w:sz w:val="22"/>
      <w:szCs w:val="22"/>
      <w:lang w:val="en-US" w:eastAsia="en-US"/>
    </w:rPr>
  </w:style>
  <w:style w:type="paragraph" w:styleId="FootnoteText">
    <w:name w:val="footnote text"/>
    <w:basedOn w:val="Normal"/>
    <w:link w:val="FootnoteTextChar"/>
    <w:rsid w:val="001D68B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1D68BB"/>
    <w:rPr>
      <w:rFonts w:ascii="Comic Sans MS" w:hAnsi="Comic Sans MS"/>
      <w:lang w:val="en-US" w:eastAsia="en-US"/>
    </w:rPr>
  </w:style>
  <w:style w:type="character" w:styleId="FootnoteReference">
    <w:name w:val="footnote reference"/>
    <w:basedOn w:val="DefaultParagraphFont"/>
    <w:rsid w:val="001D68BB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793A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19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64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4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46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82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28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55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3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0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86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08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9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2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6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0294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631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9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668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60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71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05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268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898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602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6929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323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30802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115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4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drf.org/meetings/brussels-belgium-hosted-european-commission-behalf-eu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drf.org/meetings/brussels-belgium-hosted-european-commission-behalf-eu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AF80269BD9C4DB8E73E2F46C69880" ma:contentTypeVersion="14" ma:contentTypeDescription="Create a new document." ma:contentTypeScope="" ma:versionID="9630b676e99a566d45ffc718bf20ce15">
  <xsd:schema xmlns:xsd="http://www.w3.org/2001/XMLSchema" xmlns:xs="http://www.w3.org/2001/XMLSchema" xmlns:p="http://schemas.microsoft.com/office/2006/metadata/properties" xmlns:ns2="aa60239c-d8ec-4988-a710-3ef7270f1a8e" xmlns:ns3="2c0b4a26-a0a6-442a-a800-f5fe1d9f3f5b" targetNamespace="http://schemas.microsoft.com/office/2006/metadata/properties" ma:root="true" ma:fieldsID="11574942a5790ae681c836a73391cfa9" ns2:_="" ns3:_="">
    <xsd:import namespace="aa60239c-d8ec-4988-a710-3ef7270f1a8e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239c-d8ec-4988-a710-3ef7270f1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MediaLengthInSeconds xmlns="aa60239c-d8ec-4988-a710-3ef7270f1a8e" xsi:nil="true"/>
    <lcf76f155ced4ddcb4097134ff3c332f xmlns="aa60239c-d8ec-4988-a710-3ef7270f1a8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5DE262-0632-4A6B-9936-50F4FE2373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69D0A8-8EDD-4ADE-94EF-EDC6D49013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60239c-d8ec-4988-a710-3ef7270f1a8e"/>
    <ds:schemaRef ds:uri="2c0b4a26-a0a6-442a-a800-f5fe1d9f3f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443672B-2DC0-4C3A-A78A-1F32C0B6B448}">
  <ds:schemaRefs>
    <ds:schemaRef ds:uri="http://schemas.microsoft.com/office/2006/metadata/properties"/>
    <ds:schemaRef ds:uri="http://schemas.microsoft.com/office/infopath/2007/PartnerControls"/>
    <ds:schemaRef ds:uri="2c0b4a26-a0a6-442a-a800-f5fe1d9f3f5b"/>
    <ds:schemaRef ds:uri="aa60239c-d8ec-4988-a710-3ef7270f1a8e"/>
  </ds:schemaRefs>
</ds:datastoreItem>
</file>

<file path=customXml/itemProps4.xml><?xml version="1.0" encoding="utf-8"?>
<ds:datastoreItem xmlns:ds="http://schemas.openxmlformats.org/officeDocument/2006/customXml" ds:itemID="{83BC7B43-80C0-4BCF-B1DD-EC742BF3DEB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929</Words>
  <Characters>5300</Characters>
  <Application>Microsoft Office Word</Application>
  <DocSecurity>0</DocSecurity>
  <Lines>44</Lines>
  <Paragraphs>12</Paragraphs>
  <ScaleCrop>false</ScaleCrop>
  <Company/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2023-04-24T02:12:00Z</dcterms:created>
  <dcterms:modified xsi:type="dcterms:W3CDTF">2023-04-24T02:12:00Z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2023-03-17T08:25:31Z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a70c6b47-7f11-42f9-9d1e-a92b7e30d47c</vt:lpwstr>
  </property>
  <property fmtid="{D5CDD505-2E9C-101B-9397-08002B2CF9AE}" pid="8" name="MSIP_Label_6bd9ddd1-4d20-43f6-abfa-fc3c07406f94_ContentBits">
    <vt:lpwstr>0</vt:lpwstr>
  </property>
  <property fmtid="{D5CDD505-2E9C-101B-9397-08002B2CF9AE}" pid="9" name="MediaServiceImageTags">
    <vt:lpwstr/>
  </property>
  <property fmtid="{D5CDD505-2E9C-101B-9397-08002B2CF9AE}" pid="10" name="xd_ProgID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xd_Signature">
    <vt:bool>false</vt:bool>
  </property>
  <property fmtid="{D5CDD505-2E9C-101B-9397-08002B2CF9AE}" pid="16" name="ContentTypeId">
    <vt:lpwstr>0x01010041FAF80269BD9C4DB8E73E2F46C69880</vt:lpwstr>
  </property>
</Properties>
</file>