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FC" w:rsidRPr="00481E69" w:rsidRDefault="004151FC" w:rsidP="007B6A2F">
      <w:pPr>
        <w:pBdr>
          <w:top w:val="single" w:sz="6" w:space="0" w:color="000000"/>
          <w:left w:val="single" w:sz="6" w:space="0" w:color="000000"/>
          <w:bottom w:val="single" w:sz="6" w:space="31" w:color="000000"/>
          <w:right w:val="single" w:sz="6" w:space="0" w:color="000000"/>
        </w:pBdr>
        <w:tabs>
          <w:tab w:val="left" w:pos="480"/>
        </w:tabs>
        <w:spacing w:before="120"/>
        <w:ind w:left="360" w:hanging="360"/>
        <w:jc w:val="right"/>
        <w:rPr>
          <w:b/>
          <w:lang w:val="en-AU"/>
        </w:rPr>
      </w:pPr>
      <w:bookmarkStart w:id="0" w:name="bookmark1"/>
      <w:bookmarkStart w:id="1" w:name="_GoBack"/>
      <w:bookmarkEnd w:id="1"/>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szCs w:val="22"/>
          <w:lang w:val="en-AU"/>
        </w:rPr>
        <w:tab/>
      </w:r>
      <w:r w:rsidRPr="00481E69">
        <w:rPr>
          <w:b/>
          <w:lang w:val="en-AU"/>
        </w:rPr>
        <w:t>IMDRF</w:t>
      </w:r>
      <w:r w:rsidRPr="00481E69">
        <w:rPr>
          <w:b/>
          <w:szCs w:val="22"/>
          <w:lang w:val="en-AU"/>
        </w:rPr>
        <w:t>/</w:t>
      </w:r>
      <w:r w:rsidRPr="00481E69">
        <w:rPr>
          <w:b/>
          <w:lang w:val="en-AU"/>
        </w:rPr>
        <w:t>MC/N1FINAL:</w:t>
      </w:r>
      <w:r w:rsidR="000A4645" w:rsidRPr="00481E69">
        <w:rPr>
          <w:b/>
          <w:lang w:val="en-AU"/>
        </w:rPr>
        <w:t>201</w:t>
      </w:r>
      <w:r w:rsidR="000A4645">
        <w:rPr>
          <w:b/>
          <w:lang w:val="en-AU"/>
        </w:rPr>
        <w:t>8</w:t>
      </w:r>
      <w:r w:rsidR="000A4645" w:rsidRPr="00481E69">
        <w:rPr>
          <w:b/>
          <w:lang w:val="en-AU"/>
        </w:rPr>
        <w:t xml:space="preserve"> </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b/>
          <w:lang w:val="en-AU"/>
        </w:rPr>
      </w:pPr>
      <w:r w:rsidRPr="00481E69">
        <w:rPr>
          <w:b/>
          <w:lang w:val="en-AU"/>
        </w:rPr>
        <w:t xml:space="preserve">(Edition </w:t>
      </w:r>
      <w:r w:rsidR="000A4645">
        <w:rPr>
          <w:b/>
          <w:lang w:val="en-AU" w:eastAsia="ja-JP"/>
        </w:rPr>
        <w:t>4</w:t>
      </w:r>
      <w:r w:rsidRPr="00481E69">
        <w:rPr>
          <w:b/>
          <w:lang w:val="en-AU"/>
        </w:rPr>
        <w:t>)</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b/>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right"/>
        <w:rPr>
          <w:b/>
          <w:lang w:val="en-AU"/>
        </w:rPr>
      </w:pPr>
    </w:p>
    <w:p w:rsidR="004151FC" w:rsidRPr="00481E69" w:rsidRDefault="00AF1C28" w:rsidP="004151FC">
      <w:pPr>
        <w:pBdr>
          <w:top w:val="single" w:sz="6" w:space="0" w:color="000000"/>
          <w:left w:val="single" w:sz="6" w:space="0" w:color="000000"/>
          <w:bottom w:val="single" w:sz="6" w:space="31" w:color="000000"/>
          <w:right w:val="single" w:sz="6" w:space="0" w:color="000000"/>
        </w:pBdr>
        <w:tabs>
          <w:tab w:val="left" w:pos="480"/>
        </w:tabs>
        <w:spacing w:before="120" w:after="120"/>
        <w:ind w:left="360" w:hanging="360"/>
        <w:jc w:val="center"/>
        <w:rPr>
          <w:sz w:val="28"/>
          <w:szCs w:val="28"/>
          <w:lang w:val="en-AU"/>
        </w:rPr>
      </w:pPr>
      <w:r w:rsidRPr="00481E69">
        <w:rPr>
          <w:rFonts w:ascii="Arial Black" w:eastAsia="Calibri" w:hAnsi="Arial Black" w:cs="Arial"/>
          <w:noProof/>
          <w:sz w:val="16"/>
          <w:szCs w:val="16"/>
          <w:lang w:val="en-AU" w:eastAsia="en-AU"/>
        </w:rPr>
        <w:drawing>
          <wp:inline distT="0" distB="0" distL="0" distR="0">
            <wp:extent cx="5562600" cy="1314450"/>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314450"/>
                    </a:xfrm>
                    <a:prstGeom prst="rect">
                      <a:avLst/>
                    </a:prstGeom>
                    <a:noFill/>
                    <a:ln>
                      <a:noFill/>
                    </a:ln>
                  </pic:spPr>
                </pic:pic>
              </a:graphicData>
            </a:graphic>
          </wp:inline>
        </w:drawing>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b/>
          <w:bCs/>
          <w:sz w:val="40"/>
          <w:szCs w:val="40"/>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b/>
          <w:bCs/>
          <w:sz w:val="40"/>
          <w:szCs w:val="40"/>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center" w:pos="4680"/>
          <w:tab w:val="left" w:pos="7320"/>
        </w:tabs>
        <w:spacing w:before="120" w:after="120"/>
        <w:ind w:left="360" w:hanging="360"/>
        <w:jc w:val="center"/>
        <w:rPr>
          <w:b/>
          <w:bCs/>
          <w:sz w:val="40"/>
          <w:szCs w:val="40"/>
          <w:lang w:val="en-AU"/>
        </w:rPr>
      </w:pPr>
      <w:r w:rsidRPr="00481E69">
        <w:rPr>
          <w:b/>
          <w:bCs/>
          <w:sz w:val="40"/>
          <w:szCs w:val="40"/>
          <w:lang w:val="en-AU"/>
        </w:rPr>
        <w:t>Final Document</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rPr>
          <w:bCs/>
          <w:sz w:val="28"/>
          <w:szCs w:val="28"/>
          <w:lang w:val="en-AU"/>
        </w:rPr>
      </w:pPr>
      <w:r w:rsidRPr="00481E69">
        <w:rPr>
          <w:bCs/>
          <w:sz w:val="28"/>
          <w:szCs w:val="28"/>
          <w:lang w:val="en-AU"/>
        </w:rPr>
        <w:tab/>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sidRPr="00481E69">
        <w:rPr>
          <w:b/>
          <w:bCs/>
          <w:sz w:val="28"/>
          <w:szCs w:val="28"/>
          <w:lang w:val="en-AU"/>
        </w:rPr>
        <w:t>Title</w:t>
      </w:r>
      <w:r w:rsidRPr="00481E69">
        <w:rPr>
          <w:bCs/>
          <w:sz w:val="28"/>
          <w:szCs w:val="28"/>
          <w:lang w:val="en-AU"/>
        </w:rPr>
        <w:t xml:space="preserve">: </w:t>
      </w:r>
      <w:r w:rsidRPr="00481E69">
        <w:rPr>
          <w:bCs/>
          <w:sz w:val="28"/>
          <w:szCs w:val="28"/>
          <w:lang w:val="en-AU"/>
        </w:rPr>
        <w:tab/>
      </w:r>
      <w:r w:rsidRPr="00481E69">
        <w:rPr>
          <w:bCs/>
          <w:sz w:val="28"/>
          <w:szCs w:val="28"/>
          <w:lang w:val="en-AU"/>
        </w:rPr>
        <w:tab/>
      </w:r>
      <w:r w:rsidRPr="00481E69">
        <w:rPr>
          <w:bCs/>
          <w:sz w:val="28"/>
          <w:szCs w:val="28"/>
          <w:lang w:val="en-AU"/>
        </w:rPr>
        <w:tab/>
        <w:t>IMDRF Terms of Reference</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sidRPr="00481E69">
        <w:rPr>
          <w:b/>
          <w:bCs/>
          <w:sz w:val="28"/>
          <w:szCs w:val="28"/>
          <w:lang w:val="en-AU"/>
        </w:rPr>
        <w:t>Authoring Group</w:t>
      </w:r>
      <w:r w:rsidRPr="00481E69">
        <w:rPr>
          <w:bCs/>
          <w:sz w:val="28"/>
          <w:szCs w:val="28"/>
          <w:lang w:val="en-AU"/>
        </w:rPr>
        <w:t xml:space="preserve">: </w:t>
      </w:r>
      <w:r w:rsidRPr="00481E69">
        <w:rPr>
          <w:bCs/>
          <w:sz w:val="28"/>
          <w:szCs w:val="28"/>
          <w:lang w:val="en-AU"/>
        </w:rPr>
        <w:tab/>
      </w:r>
      <w:r w:rsidRPr="00481E69">
        <w:rPr>
          <w:bCs/>
          <w:sz w:val="28"/>
          <w:szCs w:val="28"/>
          <w:lang w:val="en-AU"/>
        </w:rPr>
        <w:tab/>
        <w:t>IMDRF Management Committee</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r w:rsidRPr="00481E69">
        <w:rPr>
          <w:b/>
          <w:bCs/>
          <w:sz w:val="28"/>
          <w:szCs w:val="28"/>
          <w:lang w:val="en-AU"/>
        </w:rPr>
        <w:t>Date</w:t>
      </w:r>
      <w:r w:rsidRPr="00481E69">
        <w:rPr>
          <w:bCs/>
          <w:sz w:val="28"/>
          <w:szCs w:val="28"/>
          <w:lang w:val="en-AU"/>
        </w:rPr>
        <w:t xml:space="preserve">:  </w:t>
      </w:r>
      <w:r w:rsidRPr="00481E69">
        <w:rPr>
          <w:bCs/>
          <w:sz w:val="28"/>
          <w:szCs w:val="28"/>
          <w:lang w:val="en-AU"/>
        </w:rPr>
        <w:tab/>
      </w:r>
      <w:r w:rsidRPr="00481E69">
        <w:rPr>
          <w:bCs/>
          <w:sz w:val="28"/>
          <w:szCs w:val="28"/>
          <w:lang w:val="en-AU"/>
        </w:rPr>
        <w:tab/>
      </w:r>
      <w:r w:rsidRPr="00481E69">
        <w:rPr>
          <w:bCs/>
          <w:sz w:val="28"/>
          <w:szCs w:val="28"/>
          <w:lang w:val="en-AU"/>
        </w:rPr>
        <w:tab/>
      </w:r>
      <w:r w:rsidR="008437DF">
        <w:rPr>
          <w:rFonts w:eastAsiaTheme="minorEastAsia" w:hint="eastAsia"/>
          <w:bCs/>
          <w:sz w:val="28"/>
          <w:szCs w:val="28"/>
          <w:lang w:val="en-AU" w:eastAsia="zh-CN"/>
        </w:rPr>
        <w:t xml:space="preserve">27 July </w:t>
      </w:r>
      <w:r w:rsidRPr="00481E69">
        <w:rPr>
          <w:bCs/>
          <w:sz w:val="28"/>
          <w:szCs w:val="28"/>
          <w:lang w:val="en-AU"/>
        </w:rPr>
        <w:t>201</w:t>
      </w:r>
      <w:r w:rsidR="00DA36C5">
        <w:rPr>
          <w:bCs/>
          <w:sz w:val="28"/>
          <w:szCs w:val="28"/>
          <w:lang w:val="en-AU" w:eastAsia="ja-JP"/>
        </w:rPr>
        <w:t>8</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8437DF" w:rsidP="008437DF">
      <w:pPr>
        <w:pBdr>
          <w:top w:val="single" w:sz="6" w:space="0" w:color="000000"/>
          <w:left w:val="single" w:sz="6" w:space="0" w:color="000000"/>
          <w:bottom w:val="single" w:sz="6" w:space="31" w:color="000000"/>
          <w:right w:val="single" w:sz="6" w:space="0" w:color="000000"/>
        </w:pBdr>
        <w:tabs>
          <w:tab w:val="left" w:pos="480"/>
          <w:tab w:val="left" w:pos="2160"/>
          <w:tab w:val="left" w:pos="2280"/>
        </w:tabs>
        <w:wordWrap w:val="0"/>
        <w:ind w:left="360" w:hanging="360"/>
        <w:jc w:val="right"/>
        <w:rPr>
          <w:bCs/>
          <w:sz w:val="28"/>
          <w:szCs w:val="28"/>
          <w:lang w:val="en-AU"/>
        </w:rPr>
      </w:pPr>
      <w:r>
        <w:rPr>
          <w:rFonts w:eastAsiaTheme="minorEastAsia" w:hint="eastAsia"/>
          <w:bCs/>
          <w:sz w:val="28"/>
          <w:szCs w:val="28"/>
          <w:lang w:val="en-AU" w:eastAsia="zh-CN"/>
        </w:rPr>
        <w:t>YUAN Lin</w:t>
      </w:r>
      <w:r>
        <w:rPr>
          <w:rFonts w:eastAsiaTheme="minorEastAsia" w:hint="eastAsia"/>
          <w:bCs/>
          <w:sz w:val="28"/>
          <w:szCs w:val="28"/>
          <w:lang w:val="en-AU" w:eastAsia="zh-CN"/>
        </w:rPr>
        <w:t>，</w:t>
      </w:r>
      <w:r w:rsidR="004151FC" w:rsidRPr="00481E69">
        <w:rPr>
          <w:bCs/>
          <w:sz w:val="28"/>
          <w:szCs w:val="28"/>
          <w:lang w:val="en-AU"/>
        </w:rPr>
        <w:t>IMDRF Chair</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480"/>
          <w:tab w:val="left" w:pos="2160"/>
          <w:tab w:val="left" w:pos="2280"/>
        </w:tabs>
        <w:ind w:left="360" w:hanging="360"/>
        <w:rPr>
          <w:bCs/>
          <w:sz w:val="28"/>
          <w:szCs w:val="28"/>
          <w:lang w:val="en-AU"/>
        </w:rPr>
      </w:pP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0"/>
          <w:tab w:val="left" w:pos="2160"/>
          <w:tab w:val="left" w:pos="2280"/>
        </w:tabs>
        <w:spacing w:after="240"/>
        <w:jc w:val="both"/>
        <w:rPr>
          <w:bCs/>
          <w:lang w:val="en-AU"/>
        </w:rPr>
      </w:pPr>
      <w:r w:rsidRPr="00481E69">
        <w:rPr>
          <w:bCs/>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4151FC" w:rsidRPr="00481E69" w:rsidRDefault="004151FC" w:rsidP="004151FC">
      <w:pPr>
        <w:pBdr>
          <w:top w:val="single" w:sz="6" w:space="0" w:color="000000"/>
          <w:left w:val="single" w:sz="6" w:space="0" w:color="000000"/>
          <w:bottom w:val="single" w:sz="6" w:space="31" w:color="000000"/>
          <w:right w:val="single" w:sz="6" w:space="0" w:color="000000"/>
        </w:pBdr>
        <w:tabs>
          <w:tab w:val="left" w:pos="0"/>
          <w:tab w:val="left" w:pos="2160"/>
          <w:tab w:val="left" w:pos="2280"/>
        </w:tabs>
        <w:rPr>
          <w:bCs/>
          <w:lang w:val="en-AU"/>
        </w:rPr>
      </w:pPr>
      <w:proofErr w:type="gramStart"/>
      <w:r w:rsidRPr="00481E69">
        <w:rPr>
          <w:bCs/>
          <w:lang w:val="en-AU"/>
        </w:rPr>
        <w:t xml:space="preserve">Copyright © </w:t>
      </w:r>
      <w:r w:rsidR="00B05BEF" w:rsidRPr="00481E69">
        <w:rPr>
          <w:bCs/>
          <w:lang w:val="en-AU"/>
        </w:rPr>
        <w:t>201</w:t>
      </w:r>
      <w:r w:rsidR="00B05BEF">
        <w:rPr>
          <w:bCs/>
          <w:lang w:val="en-AU"/>
        </w:rPr>
        <w:t>8</w:t>
      </w:r>
      <w:r w:rsidR="008437DF">
        <w:rPr>
          <w:rFonts w:eastAsiaTheme="minorEastAsia" w:hint="eastAsia"/>
          <w:bCs/>
          <w:lang w:val="en-AU" w:eastAsia="zh-CN"/>
        </w:rPr>
        <w:t xml:space="preserve"> </w:t>
      </w:r>
      <w:r w:rsidRPr="00481E69">
        <w:rPr>
          <w:bCs/>
          <w:lang w:val="en-AU"/>
        </w:rPr>
        <w:t>by the International Medical Device Regulators Forum.</w:t>
      </w:r>
      <w:proofErr w:type="gramEnd"/>
    </w:p>
    <w:p w:rsidR="00A51753" w:rsidRPr="00481E69" w:rsidRDefault="004151FC" w:rsidP="007B6A2F">
      <w:pPr>
        <w:pStyle w:val="Corpsdutexte0"/>
        <w:shd w:val="clear" w:color="auto" w:fill="auto"/>
        <w:spacing w:after="0" w:line="240" w:lineRule="auto"/>
        <w:ind w:right="180" w:firstLine="0"/>
        <w:jc w:val="center"/>
        <w:rPr>
          <w:rStyle w:val="En-tte2"/>
          <w:rFonts w:ascii="Times New Roman" w:hAnsi="Times New Roman"/>
          <w:color w:val="000000"/>
          <w:sz w:val="40"/>
          <w:szCs w:val="40"/>
          <w:lang w:val="en-AU"/>
        </w:rPr>
      </w:pPr>
      <w:r w:rsidRPr="00481E69">
        <w:rPr>
          <w:rStyle w:val="Corpsdutexte"/>
          <w:rFonts w:ascii="Times New Roman" w:hAnsi="Times New Roman"/>
          <w:b/>
          <w:color w:val="000000"/>
          <w:sz w:val="24"/>
          <w:szCs w:val="24"/>
          <w:lang w:val="en-AU" w:eastAsia="cs-CZ"/>
        </w:rPr>
        <w:br w:type="page"/>
      </w:r>
      <w:bookmarkStart w:id="2" w:name="bookmark2"/>
      <w:bookmarkEnd w:id="0"/>
      <w:r w:rsidR="009E1940" w:rsidRPr="00481E69">
        <w:rPr>
          <w:rStyle w:val="En-tte2"/>
          <w:rFonts w:ascii="Times New Roman" w:hAnsi="Times New Roman"/>
          <w:color w:val="000000"/>
          <w:sz w:val="40"/>
          <w:szCs w:val="40"/>
          <w:lang w:val="en-AU" w:eastAsia="lt-LT"/>
        </w:rPr>
        <w:lastRenderedPageBreak/>
        <w:t xml:space="preserve">International </w:t>
      </w:r>
      <w:r w:rsidR="009E1940" w:rsidRPr="00481E69">
        <w:rPr>
          <w:rStyle w:val="En-tte2"/>
          <w:rFonts w:ascii="Times New Roman" w:hAnsi="Times New Roman"/>
          <w:color w:val="000000"/>
          <w:sz w:val="40"/>
          <w:szCs w:val="40"/>
          <w:lang w:val="en-AU" w:eastAsia="fi-FI"/>
        </w:rPr>
        <w:t xml:space="preserve">Medical </w:t>
      </w:r>
      <w:r w:rsidR="00A51753" w:rsidRPr="00481E69">
        <w:rPr>
          <w:rStyle w:val="En-tte2"/>
          <w:rFonts w:ascii="Times New Roman" w:hAnsi="Times New Roman"/>
          <w:color w:val="000000"/>
          <w:sz w:val="40"/>
          <w:szCs w:val="40"/>
          <w:lang w:val="en-AU"/>
        </w:rPr>
        <w:t>Device Regulators Forum</w:t>
      </w:r>
    </w:p>
    <w:p w:rsidR="009E1940" w:rsidRPr="00481E69" w:rsidRDefault="009E1940" w:rsidP="00F6033A">
      <w:pPr>
        <w:pStyle w:val="En-tte20"/>
        <w:keepNext/>
        <w:keepLines/>
        <w:shd w:val="clear" w:color="auto" w:fill="auto"/>
        <w:spacing w:after="0"/>
        <w:outlineLvl w:val="0"/>
        <w:rPr>
          <w:rFonts w:ascii="Times New Roman" w:hAnsi="Times New Roman"/>
          <w:sz w:val="40"/>
          <w:szCs w:val="40"/>
          <w:lang w:val="en-AU"/>
        </w:rPr>
      </w:pPr>
      <w:r w:rsidRPr="00481E69">
        <w:rPr>
          <w:rStyle w:val="En-tte2"/>
          <w:rFonts w:ascii="Times New Roman" w:hAnsi="Times New Roman"/>
          <w:b/>
          <w:color w:val="000000"/>
          <w:sz w:val="40"/>
          <w:szCs w:val="40"/>
          <w:lang w:val="en-AU"/>
        </w:rPr>
        <w:t xml:space="preserve">Terms </w:t>
      </w:r>
      <w:r w:rsidRPr="00481E69">
        <w:rPr>
          <w:rStyle w:val="En-tte2"/>
          <w:rFonts w:ascii="Times New Roman" w:hAnsi="Times New Roman"/>
          <w:b/>
          <w:color w:val="000000"/>
          <w:sz w:val="40"/>
          <w:szCs w:val="40"/>
          <w:lang w:val="en-AU" w:eastAsia="en-US"/>
        </w:rPr>
        <w:t>of Reference</w:t>
      </w:r>
      <w:bookmarkEnd w:id="2"/>
    </w:p>
    <w:p w:rsidR="00076E45" w:rsidRPr="00481E69" w:rsidRDefault="00076E45" w:rsidP="007B6A2F">
      <w:pPr>
        <w:pStyle w:val="Heading1"/>
        <w:rPr>
          <w:rStyle w:val="En-tte3"/>
          <w:rFonts w:ascii="Times New Roman" w:hAnsi="Times New Roman"/>
          <w:b/>
          <w:lang w:val="en-AU"/>
        </w:rPr>
      </w:pPr>
      <w:bookmarkStart w:id="3" w:name="bookmark3"/>
    </w:p>
    <w:p w:rsidR="009E1940" w:rsidRPr="00481E69" w:rsidRDefault="009E1940" w:rsidP="007B6A2F">
      <w:pPr>
        <w:pStyle w:val="Heading1"/>
        <w:numPr>
          <w:ilvl w:val="0"/>
          <w:numId w:val="6"/>
        </w:numPr>
        <w:rPr>
          <w:rStyle w:val="En-tte3"/>
          <w:rFonts w:ascii="Times New Roman" w:hAnsi="Times New Roman"/>
          <w:b/>
          <w:sz w:val="32"/>
          <w:lang w:val="en-AU"/>
        </w:rPr>
      </w:pPr>
      <w:r w:rsidRPr="00481E69">
        <w:rPr>
          <w:rStyle w:val="En-tte3"/>
          <w:rFonts w:ascii="Times New Roman" w:hAnsi="Times New Roman"/>
          <w:b/>
          <w:sz w:val="32"/>
          <w:lang w:val="en-AU"/>
        </w:rPr>
        <w:t>Introduction</w:t>
      </w:r>
      <w:bookmarkEnd w:id="3"/>
    </w:p>
    <w:p w:rsidR="007B6A2F" w:rsidRPr="00481E69" w:rsidRDefault="007B6A2F" w:rsidP="007B6A2F">
      <w:pPr>
        <w:rPr>
          <w:lang w:val="en-AU"/>
        </w:rPr>
      </w:pPr>
    </w:p>
    <w:p w:rsidR="009E1940" w:rsidRPr="00481E69" w:rsidRDefault="009E1940" w:rsidP="00F6033A">
      <w:pPr>
        <w:pStyle w:val="En-tte40"/>
        <w:keepNext/>
        <w:keepLines/>
        <w:numPr>
          <w:ilvl w:val="0"/>
          <w:numId w:val="1"/>
        </w:numPr>
        <w:shd w:val="clear" w:color="auto" w:fill="auto"/>
        <w:tabs>
          <w:tab w:val="left" w:pos="882"/>
        </w:tabs>
        <w:spacing w:before="0" w:after="212" w:line="230" w:lineRule="exact"/>
        <w:ind w:left="567"/>
        <w:rPr>
          <w:rFonts w:ascii="Times New Roman" w:hAnsi="Times New Roman"/>
          <w:sz w:val="28"/>
          <w:szCs w:val="28"/>
          <w:lang w:val="en-AU"/>
        </w:rPr>
      </w:pPr>
      <w:bookmarkStart w:id="4" w:name="bookmark4"/>
      <w:r w:rsidRPr="00481E69">
        <w:rPr>
          <w:rStyle w:val="En-tte4"/>
          <w:rFonts w:ascii="Times New Roman" w:hAnsi="Times New Roman"/>
          <w:b/>
          <w:color w:val="000000"/>
          <w:sz w:val="28"/>
          <w:szCs w:val="28"/>
          <w:lang w:val="en-AU"/>
        </w:rPr>
        <w:t>Mission</w:t>
      </w:r>
      <w:bookmarkEnd w:id="4"/>
    </w:p>
    <w:p w:rsidR="009E1940" w:rsidRPr="00481E69" w:rsidRDefault="009E1940" w:rsidP="006B7119">
      <w:pPr>
        <w:pStyle w:val="Corpsdutexte0"/>
        <w:shd w:val="clear" w:color="auto" w:fill="auto"/>
        <w:spacing w:after="376" w:line="250"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The mission of the International Medical Device Regulators Forum (IMDRF) is to strategically accelerate international medical device regulatory convergence to promote an efficient and effective regulatory model for medical devices that is responsive to emerging challenges in the sector while protecting and maximizing public health and safety.</w:t>
      </w:r>
    </w:p>
    <w:p w:rsidR="009E1940" w:rsidRPr="00481E69" w:rsidRDefault="009E1940" w:rsidP="006B7119">
      <w:pPr>
        <w:pStyle w:val="En-tte40"/>
        <w:keepNext/>
        <w:keepLines/>
        <w:numPr>
          <w:ilvl w:val="0"/>
          <w:numId w:val="1"/>
        </w:numPr>
        <w:shd w:val="clear" w:color="auto" w:fill="auto"/>
        <w:tabs>
          <w:tab w:val="left" w:pos="882"/>
        </w:tabs>
        <w:spacing w:before="0" w:after="212" w:line="230" w:lineRule="exact"/>
        <w:ind w:left="567"/>
        <w:jc w:val="left"/>
        <w:rPr>
          <w:rStyle w:val="En-tte4"/>
          <w:rFonts w:ascii="Times New Roman" w:hAnsi="Times New Roman"/>
          <w:color w:val="000000"/>
          <w:sz w:val="28"/>
          <w:szCs w:val="28"/>
          <w:lang w:val="en-AU"/>
        </w:rPr>
      </w:pPr>
      <w:bookmarkStart w:id="5" w:name="bookmark5"/>
      <w:r w:rsidRPr="00481E69">
        <w:rPr>
          <w:rStyle w:val="En-tte4"/>
          <w:rFonts w:ascii="Times New Roman" w:hAnsi="Times New Roman"/>
          <w:b/>
          <w:color w:val="000000"/>
          <w:sz w:val="28"/>
          <w:szCs w:val="28"/>
          <w:lang w:val="en-AU"/>
        </w:rPr>
        <w:t>Goals</w:t>
      </w:r>
      <w:bookmarkEnd w:id="5"/>
    </w:p>
    <w:p w:rsidR="009E1940" w:rsidRPr="00481E69" w:rsidRDefault="009E1940" w:rsidP="006B7119">
      <w:pPr>
        <w:pStyle w:val="Corpsdutexte0"/>
        <w:shd w:val="clear" w:color="auto" w:fill="auto"/>
        <w:spacing w:after="380"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IMDRF is established to address the common public health regulatory challenges to convergence due to the globalization of medical device production and the emergence of new technologies. IMDRF provides the structure where the strategic decisions and operational mandates are made by public health-missioned medical device regulators, based on appropriate, equitable and </w:t>
      </w:r>
      <w:r w:rsidRPr="00481E69">
        <w:rPr>
          <w:rStyle w:val="Corpsdutexte"/>
          <w:rFonts w:ascii="Times New Roman" w:hAnsi="Times New Roman"/>
          <w:color w:val="000000"/>
          <w:sz w:val="24"/>
          <w:szCs w:val="24"/>
          <w:lang w:val="en-AU" w:eastAsia="cs-CZ"/>
        </w:rPr>
        <w:t xml:space="preserve">transparent </w:t>
      </w:r>
      <w:r w:rsidRPr="00481E69">
        <w:rPr>
          <w:rStyle w:val="Corpsdutexte"/>
          <w:rFonts w:ascii="Times New Roman" w:hAnsi="Times New Roman"/>
          <w:color w:val="000000"/>
          <w:sz w:val="24"/>
          <w:szCs w:val="24"/>
          <w:lang w:val="en-AU"/>
        </w:rPr>
        <w:t>input from stakeholders.</w:t>
      </w:r>
    </w:p>
    <w:p w:rsidR="009E1940" w:rsidRPr="00481E69" w:rsidRDefault="009E1940" w:rsidP="007B6A2F">
      <w:pPr>
        <w:pStyle w:val="En-tte40"/>
        <w:keepNext/>
        <w:keepLines/>
        <w:numPr>
          <w:ilvl w:val="0"/>
          <w:numId w:val="1"/>
        </w:numPr>
        <w:shd w:val="clear" w:color="auto" w:fill="auto"/>
        <w:tabs>
          <w:tab w:val="left" w:pos="862"/>
        </w:tabs>
        <w:spacing w:before="0" w:after="212" w:line="230" w:lineRule="exact"/>
        <w:ind w:left="567"/>
        <w:rPr>
          <w:rStyle w:val="En-tte4"/>
          <w:rFonts w:ascii="Times New Roman" w:hAnsi="Times New Roman"/>
          <w:color w:val="000000"/>
          <w:sz w:val="28"/>
          <w:szCs w:val="28"/>
          <w:lang w:val="en-AU"/>
        </w:rPr>
      </w:pPr>
      <w:bookmarkStart w:id="6" w:name="bookmark6"/>
      <w:r w:rsidRPr="00481E69">
        <w:rPr>
          <w:rStyle w:val="En-tte4"/>
          <w:rFonts w:ascii="Times New Roman" w:hAnsi="Times New Roman"/>
          <w:b/>
          <w:color w:val="000000"/>
          <w:sz w:val="28"/>
          <w:szCs w:val="28"/>
          <w:lang w:val="en-AU"/>
        </w:rPr>
        <w:t>Objectives</w:t>
      </w:r>
      <w:bookmarkEnd w:id="6"/>
    </w:p>
    <w:p w:rsidR="009E1940" w:rsidRPr="00481E69" w:rsidRDefault="009E1940" w:rsidP="006B7119">
      <w:pPr>
        <w:pStyle w:val="Corpsdutexte0"/>
        <w:shd w:val="clear" w:color="auto" w:fill="auto"/>
        <w:spacing w:after="0" w:line="446" w:lineRule="exact"/>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The objectives underpinning the goals of IMDRF are to:</w:t>
      </w:r>
    </w:p>
    <w:p w:rsidR="00F6033A" w:rsidRPr="00481E69" w:rsidRDefault="00F6033A" w:rsidP="005E553A">
      <w:pPr>
        <w:pStyle w:val="Corpsdutexte0"/>
        <w:numPr>
          <w:ilvl w:val="0"/>
          <w:numId w:val="2"/>
        </w:numPr>
        <w:shd w:val="clear" w:color="auto" w:fill="auto"/>
        <w:tabs>
          <w:tab w:val="left" w:pos="1286"/>
        </w:tabs>
        <w:spacing w:after="116" w:line="250" w:lineRule="exact"/>
        <w:ind w:left="1276" w:right="850" w:hanging="502"/>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Accelerate international medical device regulatory convergence</w:t>
      </w:r>
    </w:p>
    <w:p w:rsidR="00F6033A" w:rsidRPr="00481E69" w:rsidRDefault="009E1940" w:rsidP="006B7119">
      <w:pPr>
        <w:pStyle w:val="Corpsdutexte0"/>
        <w:numPr>
          <w:ilvl w:val="0"/>
          <w:numId w:val="2"/>
        </w:numPr>
        <w:shd w:val="clear" w:color="auto" w:fill="auto"/>
        <w:tabs>
          <w:tab w:val="left" w:pos="1286"/>
        </w:tabs>
        <w:spacing w:after="116" w:line="250" w:lineRule="exact"/>
        <w:ind w:left="1260" w:right="850" w:hanging="486"/>
        <w:jc w:val="left"/>
        <w:rPr>
          <w:rStyle w:val="Corpsdutexte"/>
          <w:rFonts w:ascii="Times New Roman" w:hAnsi="Times New Roman"/>
          <w:sz w:val="24"/>
          <w:szCs w:val="24"/>
          <w:lang w:val="en-AU"/>
        </w:rPr>
      </w:pPr>
      <w:r w:rsidRPr="00481E69">
        <w:rPr>
          <w:rStyle w:val="Corpsdutexte"/>
          <w:rFonts w:ascii="Times New Roman" w:hAnsi="Times New Roman"/>
          <w:color w:val="000000"/>
          <w:sz w:val="24"/>
          <w:szCs w:val="24"/>
          <w:lang w:val="en-AU"/>
        </w:rPr>
        <w:t>Support innovation and timely access to safe and effective medical devices globally</w:t>
      </w:r>
    </w:p>
    <w:p w:rsidR="009E1940" w:rsidRPr="00481E69" w:rsidRDefault="009E1940" w:rsidP="006B7119">
      <w:pPr>
        <w:pStyle w:val="Corpsdutexte0"/>
        <w:numPr>
          <w:ilvl w:val="0"/>
          <w:numId w:val="2"/>
        </w:numPr>
        <w:shd w:val="clear" w:color="auto" w:fill="auto"/>
        <w:tabs>
          <w:tab w:val="left" w:pos="1285"/>
        </w:tabs>
        <w:spacing w:after="116" w:line="250" w:lineRule="exact"/>
        <w:ind w:left="1260" w:right="850" w:hanging="54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Promote open discussion and the sharing of best practices among regulatory authorities responsible for medical device regulation</w:t>
      </w:r>
    </w:p>
    <w:p w:rsidR="009E1940" w:rsidRPr="00481E69" w:rsidRDefault="009E1940" w:rsidP="006B7119">
      <w:pPr>
        <w:pStyle w:val="Corpsdutexte0"/>
        <w:numPr>
          <w:ilvl w:val="0"/>
          <w:numId w:val="2"/>
        </w:numPr>
        <w:shd w:val="clear" w:color="auto" w:fill="auto"/>
        <w:tabs>
          <w:tab w:val="left" w:pos="1285"/>
        </w:tabs>
        <w:spacing w:after="116" w:line="250" w:lineRule="exact"/>
        <w:ind w:left="1260" w:right="850" w:hanging="54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Facilitate frequent exchange of policy and regulatory information of common interest to regulatory authorities</w:t>
      </w:r>
    </w:p>
    <w:p w:rsidR="009E1940" w:rsidRPr="00481E69" w:rsidRDefault="009E1940" w:rsidP="006B7119">
      <w:pPr>
        <w:pStyle w:val="Corpsdutexte0"/>
        <w:numPr>
          <w:ilvl w:val="0"/>
          <w:numId w:val="2"/>
        </w:numPr>
        <w:shd w:val="clear" w:color="auto" w:fill="auto"/>
        <w:tabs>
          <w:tab w:val="left" w:pos="1285"/>
        </w:tabs>
        <w:spacing w:after="116" w:line="250" w:lineRule="exact"/>
        <w:ind w:left="1260" w:right="850" w:hanging="54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Provide opportunities to identify commonalities and develop approaches to overcome unnecessary regulatory barriers</w:t>
      </w:r>
    </w:p>
    <w:p w:rsidR="00F6033A" w:rsidRPr="00481E69" w:rsidRDefault="00F6033A" w:rsidP="006B7119">
      <w:pPr>
        <w:pStyle w:val="Corpsdutexte0"/>
        <w:numPr>
          <w:ilvl w:val="0"/>
          <w:numId w:val="2"/>
        </w:numPr>
        <w:shd w:val="clear" w:color="auto" w:fill="auto"/>
        <w:tabs>
          <w:tab w:val="left" w:pos="1285"/>
        </w:tabs>
        <w:spacing w:after="116" w:line="250" w:lineRule="exact"/>
        <w:ind w:left="1260" w:right="850" w:hanging="54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Promote prospective convergence in areas of advanced and innovative technologies</w:t>
      </w:r>
    </w:p>
    <w:p w:rsidR="008D68F6" w:rsidRPr="00481E69" w:rsidRDefault="009E1940" w:rsidP="006B7119">
      <w:pPr>
        <w:pStyle w:val="Corpsdutexte0"/>
        <w:numPr>
          <w:ilvl w:val="0"/>
          <w:numId w:val="2"/>
        </w:numPr>
        <w:shd w:val="clear" w:color="auto" w:fill="auto"/>
        <w:tabs>
          <w:tab w:val="left" w:pos="1260"/>
        </w:tabs>
        <w:spacing w:after="116" w:line="250" w:lineRule="exact"/>
        <w:ind w:left="1260" w:right="850" w:hanging="54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Enhance communication, information sharing and scientific exchange among regulators and a broad range of stakeholders</w:t>
      </w:r>
    </w:p>
    <w:p w:rsidR="009E1940" w:rsidRPr="00481E69" w:rsidRDefault="009E1940" w:rsidP="006B7119">
      <w:pPr>
        <w:pStyle w:val="Corpsdutexte0"/>
        <w:numPr>
          <w:ilvl w:val="0"/>
          <w:numId w:val="2"/>
        </w:numPr>
        <w:shd w:val="clear" w:color="auto" w:fill="auto"/>
        <w:tabs>
          <w:tab w:val="left" w:pos="1260"/>
        </w:tabs>
        <w:spacing w:after="116" w:line="250" w:lineRule="exact"/>
        <w:ind w:left="1260" w:right="850" w:hanging="54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Establish develop dialogue with other relevant organizations.</w:t>
      </w:r>
    </w:p>
    <w:p w:rsidR="007B6A2F" w:rsidRPr="00481E69" w:rsidRDefault="007B6A2F" w:rsidP="006B7119">
      <w:pPr>
        <w:pStyle w:val="Corpsdutexte0"/>
        <w:shd w:val="clear" w:color="auto" w:fill="auto"/>
        <w:tabs>
          <w:tab w:val="left" w:pos="1260"/>
        </w:tabs>
        <w:spacing w:after="116" w:line="250" w:lineRule="exact"/>
        <w:ind w:left="1260" w:right="850" w:firstLine="0"/>
        <w:jc w:val="left"/>
        <w:rPr>
          <w:rStyle w:val="Corpsdutexte"/>
          <w:rFonts w:ascii="Times New Roman" w:hAnsi="Times New Roman"/>
          <w:color w:val="000000"/>
          <w:sz w:val="24"/>
          <w:szCs w:val="24"/>
          <w:lang w:val="en-AU"/>
        </w:rPr>
      </w:pPr>
    </w:p>
    <w:p w:rsidR="009E1940" w:rsidRPr="00481E69" w:rsidRDefault="009E1940" w:rsidP="006B7119">
      <w:pPr>
        <w:pStyle w:val="Corpsdutexte40"/>
        <w:shd w:val="clear" w:color="auto" w:fill="auto"/>
        <w:spacing w:before="0"/>
        <w:ind w:left="567" w:right="850"/>
        <w:rPr>
          <w:rStyle w:val="En-tte4"/>
          <w:rFonts w:ascii="Times New Roman" w:hAnsi="Times New Roman"/>
          <w:color w:val="000000"/>
          <w:sz w:val="28"/>
          <w:szCs w:val="28"/>
          <w:lang w:val="en-AU"/>
        </w:rPr>
      </w:pPr>
      <w:bookmarkStart w:id="7" w:name="bookmark7"/>
      <w:bookmarkStart w:id="8" w:name="bookmark8"/>
      <w:r w:rsidRPr="00481E69">
        <w:rPr>
          <w:rStyle w:val="Corpsdutexte4"/>
          <w:color w:val="000000"/>
          <w:sz w:val="18"/>
          <w:szCs w:val="18"/>
          <w:vertAlign w:val="superscript"/>
          <w:lang w:val="en-AU" w:eastAsia="sl-SI"/>
        </w:rPr>
        <w:t>1</w:t>
      </w:r>
      <w:r w:rsidRPr="00481E69">
        <w:rPr>
          <w:rStyle w:val="Corpsdutexte4"/>
          <w:color w:val="000000"/>
          <w:sz w:val="18"/>
          <w:szCs w:val="18"/>
          <w:lang w:val="en-AU" w:eastAsia="sl-SI"/>
        </w:rPr>
        <w:t xml:space="preserve"> </w:t>
      </w:r>
      <w:r w:rsidRPr="00481E69">
        <w:rPr>
          <w:rStyle w:val="Corpsdutexte4"/>
          <w:color w:val="000000"/>
          <w:sz w:val="22"/>
          <w:szCs w:val="22"/>
          <w:lang w:val="en-AU"/>
        </w:rPr>
        <w:t>"Regulatory convergence" (hereinafter "convergence") is meant to represent a voluntary process whereby the regulatory requirements and approaches across countries and regions become more similar or aligned over time as a result of the adoption of the same technical documents, standards and scientific principles (harmonization) and similar regulatory practices and procedures. The process of convergence represents an important form of regulatory cooperation which in turn makes possible additional, enhanced forms of cooperation and collaboration between regulatory authorities.</w:t>
      </w:r>
      <w:bookmarkEnd w:id="7"/>
      <w:bookmarkEnd w:id="8"/>
      <w:r w:rsidRPr="00481E69">
        <w:rPr>
          <w:sz w:val="18"/>
          <w:szCs w:val="18"/>
          <w:lang w:val="en-AU"/>
        </w:rPr>
        <w:br w:type="page"/>
      </w:r>
      <w:bookmarkStart w:id="9" w:name="bookmark9"/>
      <w:r w:rsidRPr="00481E69">
        <w:rPr>
          <w:rStyle w:val="En-tte4"/>
          <w:rFonts w:ascii="Times New Roman" w:hAnsi="Times New Roman"/>
          <w:color w:val="000000"/>
          <w:sz w:val="28"/>
          <w:szCs w:val="28"/>
          <w:lang w:val="en-AU"/>
        </w:rPr>
        <w:lastRenderedPageBreak/>
        <w:t>D. Scope of Activities</w:t>
      </w:r>
      <w:bookmarkEnd w:id="9"/>
    </w:p>
    <w:p w:rsidR="007B6A2F" w:rsidRPr="00481E69" w:rsidRDefault="007B6A2F" w:rsidP="006B7119">
      <w:pPr>
        <w:pStyle w:val="Corpsdutexte0"/>
        <w:shd w:val="clear" w:color="auto" w:fill="auto"/>
        <w:spacing w:after="120" w:line="250" w:lineRule="exact"/>
        <w:ind w:left="567" w:right="850" w:firstLine="0"/>
        <w:jc w:val="left"/>
        <w:rPr>
          <w:rStyle w:val="Corpsdutexte"/>
          <w:rFonts w:ascii="Times New Roman" w:hAnsi="Times New Roman"/>
          <w:color w:val="000000"/>
          <w:sz w:val="24"/>
          <w:szCs w:val="24"/>
          <w:lang w:val="en-AU" w:eastAsia="lt-LT"/>
        </w:rPr>
      </w:pPr>
    </w:p>
    <w:p w:rsidR="009E1940" w:rsidRPr="00481E69" w:rsidRDefault="009E1940" w:rsidP="006B7119">
      <w:pPr>
        <w:pStyle w:val="Corpsdutexte0"/>
        <w:shd w:val="clear" w:color="auto" w:fill="auto"/>
        <w:spacing w:after="120" w:line="250"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eastAsia="lt-LT"/>
        </w:rPr>
        <w:t xml:space="preserve">IMDRF </w:t>
      </w:r>
      <w:r w:rsidRPr="00481E69">
        <w:rPr>
          <w:rStyle w:val="Corpsdutexte"/>
          <w:rFonts w:ascii="Times New Roman" w:hAnsi="Times New Roman"/>
          <w:color w:val="000000"/>
          <w:sz w:val="24"/>
          <w:szCs w:val="24"/>
          <w:lang w:val="en-AU"/>
        </w:rPr>
        <w:t>will pursue its goals by defining, implementing and evaluating strategic priorities so that objectives are met in an efficient and effective manner.</w:t>
      </w:r>
    </w:p>
    <w:p w:rsidR="009E1940" w:rsidRPr="00481E69" w:rsidRDefault="009E1940" w:rsidP="006B7119">
      <w:pPr>
        <w:pStyle w:val="Corpsdutexte0"/>
        <w:shd w:val="clear" w:color="auto" w:fill="auto"/>
        <w:spacing w:after="116" w:line="250"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IMDRF will facilitate the identification, design and implementation of activities that best meet the needs of the participants with regard to convergence. The scope of activities will include:</w:t>
      </w:r>
    </w:p>
    <w:p w:rsidR="009E1940" w:rsidRPr="00481E69" w:rsidRDefault="009E1940" w:rsidP="006B7119">
      <w:pPr>
        <w:pStyle w:val="Corpsdutexte0"/>
        <w:numPr>
          <w:ilvl w:val="1"/>
          <w:numId w:val="3"/>
        </w:numPr>
        <w:shd w:val="clear" w:color="auto" w:fill="auto"/>
        <w:tabs>
          <w:tab w:val="left" w:pos="1350"/>
        </w:tabs>
        <w:spacing w:after="120" w:line="254" w:lineRule="exact"/>
        <w:ind w:left="1360" w:right="85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Working with IMDRF participants to develop a prioritized annual work plan of activities, taking into consideration the regulatory requirements and constraints that govern each regulatory authority (with respect to the sovereignty of each regulatory authority)</w:t>
      </w:r>
    </w:p>
    <w:p w:rsidR="009E1940" w:rsidRPr="00481E69" w:rsidRDefault="009E1940" w:rsidP="006B7119">
      <w:pPr>
        <w:pStyle w:val="Corpsdutexte0"/>
        <w:numPr>
          <w:ilvl w:val="1"/>
          <w:numId w:val="3"/>
        </w:numPr>
        <w:shd w:val="clear" w:color="auto" w:fill="auto"/>
        <w:tabs>
          <w:tab w:val="left" w:pos="1365"/>
        </w:tabs>
        <w:spacing w:after="116" w:line="254" w:lineRule="exact"/>
        <w:ind w:left="1360" w:right="85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Undertaking initiatives, projects and issues of common interest and concern to regulatory authorities considering, when appropriate, the input from stakeholders</w:t>
      </w:r>
    </w:p>
    <w:p w:rsidR="009E1940" w:rsidRPr="00481E69" w:rsidRDefault="009E1940" w:rsidP="006B7119">
      <w:pPr>
        <w:pStyle w:val="Corpsdutexte0"/>
        <w:numPr>
          <w:ilvl w:val="1"/>
          <w:numId w:val="3"/>
        </w:numPr>
        <w:shd w:val="clear" w:color="auto" w:fill="auto"/>
        <w:tabs>
          <w:tab w:val="left" w:pos="1365"/>
        </w:tabs>
        <w:spacing w:after="120" w:line="259" w:lineRule="exact"/>
        <w:ind w:left="1360" w:right="85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Enhancing the knowledge about regulated medical devices through information sharing</w:t>
      </w:r>
    </w:p>
    <w:p w:rsidR="009E1940" w:rsidRPr="00481E69" w:rsidRDefault="009E1940" w:rsidP="006B7119">
      <w:pPr>
        <w:pStyle w:val="Corpsdutexte0"/>
        <w:numPr>
          <w:ilvl w:val="1"/>
          <w:numId w:val="3"/>
        </w:numPr>
        <w:shd w:val="clear" w:color="auto" w:fill="auto"/>
        <w:tabs>
          <w:tab w:val="left" w:pos="1365"/>
        </w:tabs>
        <w:spacing w:after="128" w:line="259" w:lineRule="exact"/>
        <w:ind w:left="1360" w:right="85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Facilitating mechanisms for the sharing and use of relevant information and the exchange of scientific expertise</w:t>
      </w:r>
    </w:p>
    <w:p w:rsidR="009E1940" w:rsidRPr="00481E69" w:rsidRDefault="009E1940" w:rsidP="006B7119">
      <w:pPr>
        <w:pStyle w:val="Corpsdutexte0"/>
        <w:numPr>
          <w:ilvl w:val="1"/>
          <w:numId w:val="3"/>
        </w:numPr>
        <w:shd w:val="clear" w:color="auto" w:fill="auto"/>
        <w:tabs>
          <w:tab w:val="left" w:pos="1355"/>
        </w:tabs>
        <w:spacing w:after="120" w:line="250" w:lineRule="exact"/>
        <w:ind w:left="1360" w:right="850"/>
        <w:jc w:val="left"/>
        <w:rPr>
          <w:rStyle w:val="Corpsdutexte"/>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Complementing the goals and objectives of the Global Harmonization Task Force (GHTF) by providing a structured approach to implementing, revising and maintaining </w:t>
      </w:r>
      <w:r w:rsidR="00A51753" w:rsidRPr="00481E69">
        <w:rPr>
          <w:rStyle w:val="Corpsdutexte"/>
          <w:rFonts w:ascii="Times New Roman" w:hAnsi="Times New Roman"/>
          <w:color w:val="000000"/>
          <w:sz w:val="24"/>
          <w:szCs w:val="24"/>
          <w:lang w:val="en-AU"/>
        </w:rPr>
        <w:t xml:space="preserve"> GHTF </w:t>
      </w:r>
      <w:r w:rsidRPr="00481E69">
        <w:rPr>
          <w:rStyle w:val="Corpsdutexte"/>
          <w:rFonts w:ascii="Times New Roman" w:hAnsi="Times New Roman"/>
          <w:color w:val="000000"/>
          <w:sz w:val="24"/>
          <w:szCs w:val="24"/>
          <w:lang w:val="en-AU"/>
        </w:rPr>
        <w:t>documents and, if required, develop other guidance documents to achieve convergence across global medical device regulatory activities.</w:t>
      </w:r>
    </w:p>
    <w:p w:rsidR="007B6A2F" w:rsidRPr="00481E69" w:rsidRDefault="007B6A2F" w:rsidP="006B7119">
      <w:pPr>
        <w:pStyle w:val="Corpsdutexte0"/>
        <w:shd w:val="clear" w:color="auto" w:fill="auto"/>
        <w:tabs>
          <w:tab w:val="left" w:pos="1355"/>
        </w:tabs>
        <w:spacing w:after="120" w:line="250" w:lineRule="exact"/>
        <w:ind w:left="1360" w:right="850" w:firstLine="0"/>
        <w:jc w:val="left"/>
        <w:rPr>
          <w:rFonts w:ascii="Times New Roman" w:hAnsi="Times New Roman"/>
          <w:sz w:val="24"/>
          <w:szCs w:val="24"/>
          <w:lang w:val="en-AU"/>
        </w:rPr>
      </w:pPr>
    </w:p>
    <w:p w:rsidR="001B3143" w:rsidRPr="00481E69" w:rsidRDefault="009E1940" w:rsidP="006B7119">
      <w:pPr>
        <w:pStyle w:val="Corpsdutexte0"/>
        <w:shd w:val="clear" w:color="auto" w:fill="auto"/>
        <w:spacing w:after="0" w:line="250" w:lineRule="exact"/>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IMDRF activities and initiatives (work products) that further convergence may fall into t</w:t>
      </w:r>
      <w:r w:rsidR="008F7826" w:rsidRPr="00481E69">
        <w:rPr>
          <w:rStyle w:val="Corpsdutexte"/>
          <w:rFonts w:ascii="Times New Roman" w:hAnsi="Times New Roman"/>
          <w:color w:val="000000"/>
          <w:sz w:val="24"/>
          <w:szCs w:val="24"/>
          <w:lang w:val="en-AU"/>
        </w:rPr>
        <w:t>hree</w:t>
      </w:r>
      <w:r w:rsidRPr="00481E69">
        <w:rPr>
          <w:rStyle w:val="Corpsdutexte"/>
          <w:rFonts w:ascii="Times New Roman" w:hAnsi="Times New Roman"/>
          <w:color w:val="000000"/>
          <w:sz w:val="24"/>
          <w:szCs w:val="24"/>
          <w:lang w:val="en-AU"/>
        </w:rPr>
        <w:t xml:space="preserve"> categories:</w:t>
      </w:r>
    </w:p>
    <w:p w:rsidR="008F7826" w:rsidRPr="00481E69" w:rsidRDefault="009E1940" w:rsidP="006B7119">
      <w:pPr>
        <w:pStyle w:val="Corpsdutexte0"/>
        <w:shd w:val="clear" w:color="auto" w:fill="auto"/>
        <w:spacing w:after="0" w:line="250" w:lineRule="exact"/>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 xml:space="preserve"> </w:t>
      </w:r>
    </w:p>
    <w:p w:rsidR="008F7826" w:rsidRPr="00481E69" w:rsidRDefault="009E1940" w:rsidP="006B7119">
      <w:pPr>
        <w:pStyle w:val="Corpsdutexte0"/>
        <w:numPr>
          <w:ilvl w:val="0"/>
          <w:numId w:val="4"/>
        </w:numPr>
        <w:shd w:val="clear" w:color="auto" w:fill="auto"/>
        <w:spacing w:after="0" w:line="240" w:lineRule="auto"/>
        <w:ind w:right="85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governance documents (created to address procedural and decision making matters of the IMDRF)</w:t>
      </w:r>
      <w:r w:rsidR="008F7826" w:rsidRPr="00481E69">
        <w:rPr>
          <w:rStyle w:val="Corpsdutexte"/>
          <w:rFonts w:ascii="Times New Roman" w:hAnsi="Times New Roman"/>
          <w:color w:val="000000"/>
          <w:sz w:val="24"/>
          <w:szCs w:val="24"/>
          <w:lang w:val="en-AU"/>
        </w:rPr>
        <w:t>;</w:t>
      </w:r>
    </w:p>
    <w:p w:rsidR="008F7826" w:rsidRPr="00481E69" w:rsidRDefault="009E1940" w:rsidP="006B7119">
      <w:pPr>
        <w:pStyle w:val="Corpsdutexte0"/>
        <w:numPr>
          <w:ilvl w:val="0"/>
          <w:numId w:val="4"/>
        </w:numPr>
        <w:shd w:val="clear" w:color="auto" w:fill="auto"/>
        <w:spacing w:after="0" w:line="240" w:lineRule="auto"/>
        <w:ind w:right="85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technical documents (created to address technical matters relating to the regulation of medical devices)</w:t>
      </w:r>
      <w:r w:rsidR="008F7826" w:rsidRPr="00481E69">
        <w:rPr>
          <w:rStyle w:val="Corpsdutexte"/>
          <w:rFonts w:ascii="Times New Roman" w:hAnsi="Times New Roman"/>
          <w:color w:val="000000"/>
          <w:sz w:val="24"/>
          <w:szCs w:val="24"/>
          <w:lang w:val="en-AU"/>
        </w:rPr>
        <w:t>; and,</w:t>
      </w:r>
    </w:p>
    <w:p w:rsidR="009E1940" w:rsidRPr="00481E69" w:rsidRDefault="008F7826" w:rsidP="006B7119">
      <w:pPr>
        <w:pStyle w:val="Corpsdutexte0"/>
        <w:numPr>
          <w:ilvl w:val="0"/>
          <w:numId w:val="4"/>
        </w:numPr>
        <w:shd w:val="clear" w:color="auto" w:fill="auto"/>
        <w:spacing w:after="584" w:line="240" w:lineRule="auto"/>
        <w:ind w:right="850"/>
        <w:jc w:val="left"/>
        <w:rPr>
          <w:rStyle w:val="Corpsdutexte"/>
          <w:rFonts w:ascii="Times New Roman" w:hAnsi="Times New Roman"/>
          <w:color w:val="000000"/>
          <w:sz w:val="24"/>
          <w:szCs w:val="24"/>
          <w:lang w:val="en-AU"/>
        </w:rPr>
      </w:pPr>
      <w:proofErr w:type="gramStart"/>
      <w:r w:rsidRPr="00481E69">
        <w:rPr>
          <w:rStyle w:val="Corpsdutexte"/>
          <w:rFonts w:ascii="Times New Roman" w:hAnsi="Times New Roman"/>
          <w:color w:val="000000"/>
          <w:sz w:val="24"/>
          <w:szCs w:val="24"/>
          <w:lang w:val="en-AU"/>
        </w:rPr>
        <w:t>information</w:t>
      </w:r>
      <w:proofErr w:type="gramEnd"/>
      <w:r w:rsidRPr="00481E69">
        <w:rPr>
          <w:rStyle w:val="Corpsdutexte"/>
          <w:rFonts w:ascii="Times New Roman" w:hAnsi="Times New Roman"/>
          <w:color w:val="000000"/>
          <w:sz w:val="24"/>
          <w:szCs w:val="24"/>
          <w:lang w:val="en-AU"/>
        </w:rPr>
        <w:t xml:space="preserve"> documents (created to provide clarification, status, and/or needed information about a particular work item where public consultation is </w:t>
      </w:r>
      <w:r w:rsidR="000121A2" w:rsidRPr="00481E69">
        <w:rPr>
          <w:rStyle w:val="Corpsdutexte"/>
          <w:rFonts w:ascii="Times New Roman" w:hAnsi="Times New Roman"/>
          <w:color w:val="000000"/>
          <w:sz w:val="24"/>
          <w:szCs w:val="24"/>
          <w:lang w:val="en-AU"/>
        </w:rPr>
        <w:t xml:space="preserve">not </w:t>
      </w:r>
      <w:r w:rsidRPr="00481E69">
        <w:rPr>
          <w:rStyle w:val="Corpsdutexte"/>
          <w:rFonts w:ascii="Times New Roman" w:hAnsi="Times New Roman"/>
          <w:color w:val="000000"/>
          <w:sz w:val="24"/>
          <w:szCs w:val="24"/>
          <w:lang w:val="en-AU"/>
        </w:rPr>
        <w:t>needed)</w:t>
      </w:r>
      <w:r w:rsidR="009E1940" w:rsidRPr="00481E69">
        <w:rPr>
          <w:rStyle w:val="Corpsdutexte"/>
          <w:rFonts w:ascii="Times New Roman" w:hAnsi="Times New Roman"/>
          <w:color w:val="000000"/>
          <w:sz w:val="24"/>
          <w:szCs w:val="24"/>
          <w:lang w:val="en-AU"/>
        </w:rPr>
        <w:t>.</w:t>
      </w:r>
    </w:p>
    <w:p w:rsidR="009E1940" w:rsidRPr="00481E69" w:rsidRDefault="009E1940" w:rsidP="00F6033A">
      <w:pPr>
        <w:pStyle w:val="En-tte30"/>
        <w:keepNext/>
        <w:keepLines/>
        <w:shd w:val="clear" w:color="auto" w:fill="auto"/>
        <w:spacing w:before="0" w:after="360" w:line="270" w:lineRule="exact"/>
        <w:ind w:left="567" w:right="850"/>
        <w:rPr>
          <w:rFonts w:ascii="Times New Roman" w:hAnsi="Times New Roman"/>
          <w:sz w:val="32"/>
          <w:szCs w:val="32"/>
          <w:lang w:val="en-AU"/>
        </w:rPr>
      </w:pPr>
      <w:bookmarkStart w:id="10" w:name="bookmark10"/>
      <w:r w:rsidRPr="00481E69">
        <w:rPr>
          <w:rStyle w:val="En-tte3"/>
          <w:rFonts w:ascii="Times New Roman" w:hAnsi="Times New Roman"/>
          <w:b/>
          <w:color w:val="000000"/>
          <w:sz w:val="32"/>
          <w:szCs w:val="32"/>
          <w:lang w:val="en-AU"/>
        </w:rPr>
        <w:t>II. Governance Structure</w:t>
      </w:r>
      <w:bookmarkEnd w:id="10"/>
    </w:p>
    <w:p w:rsidR="00C11C35" w:rsidRPr="00481E69" w:rsidRDefault="00C11C35" w:rsidP="00F6033A">
      <w:pPr>
        <w:pStyle w:val="En-tte40"/>
        <w:keepNext/>
        <w:keepLines/>
        <w:numPr>
          <w:ilvl w:val="1"/>
          <w:numId w:val="2"/>
        </w:numPr>
        <w:shd w:val="clear" w:color="auto" w:fill="auto"/>
        <w:tabs>
          <w:tab w:val="left" w:pos="952"/>
        </w:tabs>
        <w:spacing w:before="0" w:after="368" w:line="230" w:lineRule="exact"/>
        <w:ind w:left="567" w:right="850"/>
        <w:rPr>
          <w:rStyle w:val="En-tte4"/>
          <w:rFonts w:ascii="Times New Roman" w:hAnsi="Times New Roman"/>
          <w:b/>
          <w:sz w:val="28"/>
          <w:szCs w:val="28"/>
          <w:lang w:val="en-AU"/>
        </w:rPr>
      </w:pPr>
      <w:bookmarkStart w:id="11" w:name="bookmark11"/>
      <w:r w:rsidRPr="00481E69">
        <w:rPr>
          <w:rStyle w:val="En-tte4"/>
          <w:rFonts w:ascii="Times New Roman" w:hAnsi="Times New Roman"/>
          <w:b/>
          <w:color w:val="000000"/>
          <w:sz w:val="28"/>
          <w:szCs w:val="28"/>
          <w:lang w:val="en-AU"/>
        </w:rPr>
        <w:t xml:space="preserve">Organization Structure </w:t>
      </w:r>
    </w:p>
    <w:p w:rsidR="009E1940" w:rsidRPr="00481E69" w:rsidRDefault="00C11C35" w:rsidP="00C11C35">
      <w:pPr>
        <w:pStyle w:val="En-tte40"/>
        <w:keepNext/>
        <w:keepLines/>
        <w:shd w:val="clear" w:color="auto" w:fill="auto"/>
        <w:tabs>
          <w:tab w:val="left" w:pos="952"/>
        </w:tabs>
        <w:spacing w:before="0" w:after="368" w:line="230" w:lineRule="exact"/>
        <w:ind w:left="567" w:right="850"/>
        <w:rPr>
          <w:rFonts w:ascii="Times New Roman" w:hAnsi="Times New Roman"/>
          <w:sz w:val="24"/>
          <w:szCs w:val="24"/>
          <w:lang w:val="en-AU"/>
        </w:rPr>
      </w:pPr>
      <w:r w:rsidRPr="00481E69">
        <w:rPr>
          <w:rStyle w:val="En-tte4"/>
          <w:rFonts w:ascii="Times New Roman" w:hAnsi="Times New Roman"/>
          <w:color w:val="000000"/>
          <w:sz w:val="24"/>
          <w:szCs w:val="24"/>
          <w:lang w:val="en-AU"/>
        </w:rPr>
        <w:t xml:space="preserve">See </w:t>
      </w:r>
      <w:r w:rsidR="009E1940" w:rsidRPr="00481E69">
        <w:rPr>
          <w:rStyle w:val="En-tte4"/>
          <w:rFonts w:ascii="Times New Roman" w:hAnsi="Times New Roman"/>
          <w:color w:val="000000"/>
          <w:sz w:val="24"/>
          <w:szCs w:val="24"/>
          <w:lang w:val="en-AU"/>
        </w:rPr>
        <w:t>Appendix A</w:t>
      </w:r>
      <w:bookmarkEnd w:id="11"/>
    </w:p>
    <w:p w:rsidR="009E1940" w:rsidRPr="00481E69" w:rsidRDefault="009E1940" w:rsidP="006B7119">
      <w:pPr>
        <w:pStyle w:val="En-tte40"/>
        <w:keepNext/>
        <w:keepLines/>
        <w:numPr>
          <w:ilvl w:val="1"/>
          <w:numId w:val="2"/>
        </w:numPr>
        <w:shd w:val="clear" w:color="auto" w:fill="auto"/>
        <w:tabs>
          <w:tab w:val="left" w:pos="942"/>
        </w:tabs>
        <w:spacing w:before="0" w:after="217" w:line="230" w:lineRule="exact"/>
        <w:ind w:left="567" w:right="850"/>
        <w:jc w:val="left"/>
        <w:rPr>
          <w:rFonts w:ascii="Times New Roman" w:hAnsi="Times New Roman"/>
          <w:sz w:val="28"/>
          <w:szCs w:val="28"/>
          <w:lang w:val="en-AU"/>
        </w:rPr>
      </w:pPr>
      <w:bookmarkStart w:id="12" w:name="bookmark12"/>
      <w:r w:rsidRPr="00481E69">
        <w:rPr>
          <w:rStyle w:val="En-tte4"/>
          <w:rFonts w:ascii="Times New Roman" w:hAnsi="Times New Roman"/>
          <w:b/>
          <w:color w:val="000000"/>
          <w:sz w:val="28"/>
          <w:szCs w:val="28"/>
          <w:lang w:val="en-AU"/>
        </w:rPr>
        <w:t>Management Committee</w:t>
      </w:r>
      <w:bookmarkEnd w:id="12"/>
    </w:p>
    <w:p w:rsidR="009E1940" w:rsidRPr="00481E69" w:rsidRDefault="009E1940" w:rsidP="00D62E75">
      <w:pPr>
        <w:pStyle w:val="Corpsdutexte0"/>
        <w:shd w:val="clear" w:color="auto" w:fill="auto"/>
        <w:spacing w:after="160" w:line="250" w:lineRule="exact"/>
        <w:ind w:left="567" w:right="851"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 xml:space="preserve">The Management Committee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makes decisions on behalf of the IMDRF; provides strategic direction; identifies and prioritizes regulatory challenges to be addressed; determines the implementation process and monitors the work plan; and authorizes resources in support of advancing IMDRF's goals and objectives.</w:t>
      </w:r>
    </w:p>
    <w:p w:rsidR="004248AF" w:rsidRDefault="004248AF" w:rsidP="000A4645">
      <w:pPr>
        <w:pStyle w:val="Corpsdutexte51"/>
        <w:shd w:val="clear" w:color="auto" w:fill="auto"/>
        <w:spacing w:after="40" w:line="200" w:lineRule="exact"/>
        <w:ind w:right="850"/>
        <w:rPr>
          <w:rFonts w:ascii="Times New Roman" w:hAnsi="Times New Roman"/>
          <w:b w:val="0"/>
          <w:sz w:val="24"/>
          <w:szCs w:val="24"/>
          <w:lang w:val="en-AU"/>
        </w:rPr>
      </w:pPr>
    </w:p>
    <w:p w:rsidR="000A4645" w:rsidRDefault="000A4645" w:rsidP="000A4645">
      <w:pPr>
        <w:pStyle w:val="Corpsdutexte51"/>
        <w:shd w:val="clear" w:color="auto" w:fill="auto"/>
        <w:spacing w:after="40" w:line="200" w:lineRule="exact"/>
        <w:ind w:right="850"/>
        <w:rPr>
          <w:rStyle w:val="Corpsdutexte5"/>
          <w:rFonts w:ascii="Times New Roman" w:eastAsiaTheme="minorEastAsia" w:hAnsi="Times New Roman"/>
          <w:b/>
          <w:color w:val="000000"/>
          <w:sz w:val="16"/>
          <w:szCs w:val="16"/>
          <w:lang w:val="en-AU" w:eastAsia="zh-CN"/>
        </w:rPr>
      </w:pPr>
    </w:p>
    <w:p w:rsidR="00D62E75" w:rsidRPr="00D62E75" w:rsidRDefault="00D62E75" w:rsidP="000A4645">
      <w:pPr>
        <w:pStyle w:val="Corpsdutexte51"/>
        <w:shd w:val="clear" w:color="auto" w:fill="auto"/>
        <w:spacing w:after="40" w:line="200" w:lineRule="exact"/>
        <w:ind w:right="850"/>
        <w:rPr>
          <w:rStyle w:val="Corpsdutexte5"/>
          <w:rFonts w:ascii="Times New Roman" w:eastAsiaTheme="minorEastAsia" w:hAnsi="Times New Roman"/>
          <w:b/>
          <w:color w:val="000000"/>
          <w:sz w:val="16"/>
          <w:szCs w:val="16"/>
          <w:lang w:val="en-AU" w:eastAsia="zh-CN"/>
        </w:rPr>
      </w:pPr>
    </w:p>
    <w:p w:rsidR="009E1940" w:rsidRPr="00481E69" w:rsidRDefault="009E1940" w:rsidP="004248AF">
      <w:pPr>
        <w:pStyle w:val="Corpsdutexte51"/>
        <w:shd w:val="clear" w:color="auto" w:fill="auto"/>
        <w:spacing w:after="40" w:line="200" w:lineRule="exact"/>
        <w:ind w:left="567" w:right="850"/>
        <w:rPr>
          <w:rFonts w:ascii="Times New Roman" w:hAnsi="Times New Roman"/>
          <w:sz w:val="28"/>
          <w:szCs w:val="28"/>
          <w:lang w:val="en-AU"/>
        </w:rPr>
      </w:pPr>
      <w:r w:rsidRPr="00481E69">
        <w:rPr>
          <w:rStyle w:val="Corpsdutexte5"/>
          <w:rFonts w:ascii="Times New Roman" w:hAnsi="Times New Roman"/>
          <w:b/>
          <w:color w:val="000000"/>
          <w:sz w:val="28"/>
          <w:szCs w:val="28"/>
          <w:lang w:val="en-AU"/>
        </w:rPr>
        <w:lastRenderedPageBreak/>
        <w:t>Membership</w:t>
      </w:r>
    </w:p>
    <w:p w:rsidR="001B3143" w:rsidRPr="00481E69" w:rsidRDefault="001B3143" w:rsidP="006B7119">
      <w:pPr>
        <w:pStyle w:val="Corpsdutexte0"/>
        <w:shd w:val="clear" w:color="auto" w:fill="auto"/>
        <w:spacing w:after="0" w:line="254" w:lineRule="exact"/>
        <w:ind w:left="567" w:right="850" w:firstLine="0"/>
        <w:jc w:val="left"/>
        <w:rPr>
          <w:rStyle w:val="Corpsdutexte"/>
          <w:rFonts w:ascii="Times New Roman" w:hAnsi="Times New Roman"/>
          <w:color w:val="000000"/>
          <w:sz w:val="24"/>
          <w:szCs w:val="24"/>
          <w:lang w:val="en-AU" w:eastAsia="de-DE"/>
        </w:rPr>
      </w:pPr>
    </w:p>
    <w:p w:rsidR="001B3143" w:rsidRPr="00481E69" w:rsidRDefault="009E1940" w:rsidP="006B7119">
      <w:pPr>
        <w:pStyle w:val="Corpsdutexte0"/>
        <w:shd w:val="clear" w:color="auto" w:fill="auto"/>
        <w:spacing w:after="0"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membership is comprised of representatives from the medical device regulatory authorities of Australia, Brazil, Canada, China, </w:t>
      </w:r>
      <w:r w:rsidR="00FC1B41" w:rsidRPr="00481E69">
        <w:rPr>
          <w:rStyle w:val="Corpsdutexte"/>
          <w:rFonts w:ascii="Times New Roman" w:hAnsi="Times New Roman"/>
          <w:color w:val="000000"/>
          <w:sz w:val="24"/>
          <w:szCs w:val="24"/>
          <w:lang w:val="en-AU"/>
        </w:rPr>
        <w:t xml:space="preserve">the </w:t>
      </w:r>
      <w:r w:rsidRPr="00481E69">
        <w:rPr>
          <w:rStyle w:val="Corpsdutexte"/>
          <w:rFonts w:ascii="Times New Roman" w:hAnsi="Times New Roman"/>
          <w:color w:val="000000"/>
          <w:sz w:val="24"/>
          <w:szCs w:val="24"/>
          <w:lang w:val="en-AU"/>
        </w:rPr>
        <w:t>European Union,</w:t>
      </w:r>
      <w:r w:rsidR="00076E45" w:rsidRPr="00481E69">
        <w:rPr>
          <w:rStyle w:val="Corpsdutexte"/>
          <w:rFonts w:ascii="Times New Roman" w:hAnsi="Times New Roman"/>
          <w:color w:val="000000"/>
          <w:sz w:val="24"/>
          <w:szCs w:val="24"/>
          <w:lang w:val="en-AU"/>
        </w:rPr>
        <w:t xml:space="preserve"> Japan, </w:t>
      </w:r>
      <w:r w:rsidR="00FC1B41" w:rsidRPr="00481E69">
        <w:rPr>
          <w:rStyle w:val="Corpsdutexte"/>
          <w:rFonts w:ascii="Times New Roman" w:hAnsi="Times New Roman"/>
          <w:color w:val="000000"/>
          <w:sz w:val="24"/>
          <w:szCs w:val="24"/>
          <w:lang w:val="en-AU"/>
        </w:rPr>
        <w:t xml:space="preserve">the </w:t>
      </w:r>
      <w:r w:rsidR="00076E45" w:rsidRPr="00481E69">
        <w:rPr>
          <w:rStyle w:val="Corpsdutexte"/>
          <w:rFonts w:ascii="Times New Roman" w:hAnsi="Times New Roman"/>
          <w:color w:val="000000"/>
          <w:sz w:val="24"/>
          <w:szCs w:val="24"/>
          <w:lang w:val="en-AU"/>
        </w:rPr>
        <w:t>Russia</w:t>
      </w:r>
      <w:r w:rsidR="00FC1B41" w:rsidRPr="00481E69">
        <w:rPr>
          <w:rStyle w:val="Corpsdutexte"/>
          <w:rFonts w:ascii="Times New Roman" w:hAnsi="Times New Roman"/>
          <w:color w:val="000000"/>
          <w:sz w:val="24"/>
          <w:szCs w:val="24"/>
          <w:lang w:val="en-AU"/>
        </w:rPr>
        <w:t>n Federation</w:t>
      </w:r>
      <w:r w:rsidR="005E553A">
        <w:rPr>
          <w:rStyle w:val="Corpsdutexte"/>
          <w:rFonts w:ascii="Times New Roman" w:hAnsi="Times New Roman"/>
          <w:color w:val="000000"/>
          <w:sz w:val="24"/>
          <w:szCs w:val="24"/>
          <w:lang w:val="en-AU" w:eastAsia="ja-JP"/>
        </w:rPr>
        <w:t>, Singapore, South Korea</w:t>
      </w:r>
      <w:r w:rsidRPr="00481E69">
        <w:rPr>
          <w:rStyle w:val="Corpsdutexte"/>
          <w:rFonts w:ascii="Times New Roman" w:hAnsi="Times New Roman"/>
          <w:color w:val="000000"/>
          <w:sz w:val="24"/>
          <w:szCs w:val="24"/>
          <w:lang w:val="en-AU"/>
        </w:rPr>
        <w:t xml:space="preserve"> and the United States. There are two representatives per country delegation and four representatives for the European Union delegation. This allotment does not include the Chair of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who will be considered separate from the chairing country/region delegation. Each delegation shall have equal voice in decisions regarding IMDRF.</w:t>
      </w:r>
    </w:p>
    <w:p w:rsidR="001B3143" w:rsidRPr="00481E69" w:rsidRDefault="001B3143" w:rsidP="006B7119">
      <w:pPr>
        <w:pStyle w:val="Corpsdutexte0"/>
        <w:shd w:val="clear" w:color="auto" w:fill="auto"/>
        <w:spacing w:after="0" w:line="254" w:lineRule="exact"/>
        <w:ind w:left="567" w:right="850" w:firstLine="0"/>
        <w:jc w:val="left"/>
        <w:rPr>
          <w:rFonts w:ascii="Times New Roman" w:hAnsi="Times New Roman"/>
          <w:sz w:val="24"/>
          <w:szCs w:val="24"/>
          <w:lang w:val="en-AU"/>
        </w:rPr>
      </w:pPr>
    </w:p>
    <w:p w:rsidR="009E1940" w:rsidRPr="00481E69" w:rsidRDefault="009E1940" w:rsidP="006B7119">
      <w:pPr>
        <w:pStyle w:val="Corpsdutexte0"/>
        <w:shd w:val="clear" w:color="auto" w:fill="auto"/>
        <w:spacing w:after="0" w:line="254" w:lineRule="exact"/>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eastAsia="fr-FR"/>
        </w:rPr>
        <w:t xml:space="preserve">An </w:t>
      </w:r>
      <w:r w:rsidRPr="00481E69">
        <w:rPr>
          <w:rStyle w:val="Corpsdutexte"/>
          <w:rFonts w:ascii="Times New Roman" w:hAnsi="Times New Roman"/>
          <w:color w:val="000000"/>
          <w:sz w:val="24"/>
          <w:szCs w:val="24"/>
          <w:lang w:val="en-AU" w:eastAsia="it-IT"/>
        </w:rPr>
        <w:t xml:space="preserve">alternate </w:t>
      </w:r>
      <w:r w:rsidRPr="00481E69">
        <w:rPr>
          <w:rStyle w:val="Corpsdutexte"/>
          <w:rFonts w:ascii="Times New Roman" w:hAnsi="Times New Roman"/>
          <w:color w:val="000000"/>
          <w:sz w:val="24"/>
          <w:szCs w:val="24"/>
          <w:lang w:val="en-AU"/>
        </w:rPr>
        <w:t>may be designated by a delegation to replace one of its members in rare instances where the member is unable to participate in a meeting. The alternate should be fully knowledgeable on IMDRF matters and have the authority to speak on behalf of the member regulatory authority.</w:t>
      </w:r>
    </w:p>
    <w:p w:rsidR="00901C19" w:rsidRPr="00481E69" w:rsidRDefault="00901C19" w:rsidP="006B7119">
      <w:pPr>
        <w:pStyle w:val="Corpsdutexte0"/>
        <w:shd w:val="clear" w:color="auto" w:fill="auto"/>
        <w:spacing w:after="0" w:line="254" w:lineRule="exact"/>
        <w:ind w:left="567" w:right="850" w:firstLine="0"/>
        <w:jc w:val="left"/>
        <w:rPr>
          <w:rFonts w:ascii="Times New Roman" w:hAnsi="Times New Roman"/>
          <w:sz w:val="24"/>
          <w:szCs w:val="24"/>
          <w:lang w:val="en-AU"/>
        </w:rPr>
      </w:pPr>
    </w:p>
    <w:p w:rsidR="009E1940" w:rsidRPr="00481E69" w:rsidRDefault="009E1940" w:rsidP="006B7119">
      <w:pPr>
        <w:pStyle w:val="Corpsdutexte0"/>
        <w:shd w:val="clear" w:color="auto" w:fill="auto"/>
        <w:spacing w:after="224"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membership will be reviewed when required. The admission of new member organizations is a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decision. If it is considered, over time, that the expansion to other regulatory authorities contributes to the contemporary and foreseeable public health-missioned responsibilities, membership can be expanded, with the unanimous consent of the </w:t>
      </w:r>
      <w:r w:rsidRPr="00481E69">
        <w:rPr>
          <w:rStyle w:val="Corpsdutexte"/>
          <w:rFonts w:ascii="Times New Roman" w:hAnsi="Times New Roman"/>
          <w:color w:val="000000"/>
          <w:sz w:val="24"/>
          <w:szCs w:val="24"/>
          <w:lang w:val="en-AU" w:eastAsia="de-DE"/>
        </w:rPr>
        <w:t>MC.</w:t>
      </w:r>
    </w:p>
    <w:p w:rsidR="009E1940" w:rsidRPr="00481E69" w:rsidRDefault="009E1940" w:rsidP="006B7119">
      <w:pPr>
        <w:pStyle w:val="En-tte60"/>
        <w:keepNext/>
        <w:keepLines/>
        <w:shd w:val="clear" w:color="auto" w:fill="auto"/>
        <w:tabs>
          <w:tab w:val="left" w:pos="3996"/>
        </w:tabs>
        <w:spacing w:after="103" w:line="240" w:lineRule="auto"/>
        <w:ind w:left="567" w:right="850"/>
        <w:rPr>
          <w:rFonts w:ascii="Times New Roman" w:hAnsi="Times New Roman"/>
          <w:sz w:val="28"/>
          <w:szCs w:val="28"/>
          <w:lang w:val="en-AU"/>
        </w:rPr>
      </w:pPr>
      <w:bookmarkStart w:id="13" w:name="bookmark13"/>
      <w:r w:rsidRPr="00481E69">
        <w:rPr>
          <w:rStyle w:val="En-tte6"/>
          <w:rFonts w:ascii="Times New Roman" w:hAnsi="Times New Roman"/>
          <w:b/>
          <w:color w:val="000000"/>
          <w:sz w:val="28"/>
          <w:szCs w:val="28"/>
          <w:lang w:val="en-AU"/>
        </w:rPr>
        <w:t>Chair</w:t>
      </w:r>
      <w:bookmarkEnd w:id="13"/>
      <w:r w:rsidR="00FC1B41" w:rsidRPr="00481E69">
        <w:rPr>
          <w:rStyle w:val="En-tte6"/>
          <w:rFonts w:ascii="Times New Roman" w:hAnsi="Times New Roman"/>
          <w:b/>
          <w:color w:val="000000"/>
          <w:sz w:val="28"/>
          <w:szCs w:val="28"/>
          <w:lang w:val="en-AU"/>
        </w:rPr>
        <w:t xml:space="preserve"> </w:t>
      </w:r>
      <w:r w:rsidR="001B3143" w:rsidRPr="00481E69">
        <w:rPr>
          <w:rStyle w:val="En-tte6"/>
          <w:rFonts w:ascii="Times New Roman" w:hAnsi="Times New Roman"/>
          <w:b/>
          <w:color w:val="000000"/>
          <w:sz w:val="28"/>
          <w:szCs w:val="28"/>
          <w:lang w:val="en-AU"/>
        </w:rPr>
        <w:tab/>
      </w:r>
    </w:p>
    <w:p w:rsidR="009E1940" w:rsidRPr="00481E69" w:rsidRDefault="009E1940" w:rsidP="006B7119">
      <w:pPr>
        <w:pStyle w:val="Corpsdutexte0"/>
        <w:shd w:val="clear" w:color="auto" w:fill="auto"/>
        <w:spacing w:after="224"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The Chair of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will lead activities of IMDRF, including conducting all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meetings. The Chair must be from a regulatory authority and will rotate annually among the members of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in conjunction with the Secretariat function.</w:t>
      </w:r>
    </w:p>
    <w:p w:rsidR="005165E3" w:rsidRPr="00481E69" w:rsidRDefault="005165E3" w:rsidP="006B7119">
      <w:pPr>
        <w:pStyle w:val="En-tte60"/>
        <w:keepNext/>
        <w:keepLines/>
        <w:shd w:val="clear" w:color="auto" w:fill="auto"/>
        <w:tabs>
          <w:tab w:val="left" w:pos="3996"/>
        </w:tabs>
        <w:spacing w:before="0" w:after="103" w:line="240" w:lineRule="auto"/>
        <w:ind w:left="567" w:right="850"/>
        <w:rPr>
          <w:rFonts w:ascii="Times New Roman" w:hAnsi="Times New Roman"/>
          <w:sz w:val="24"/>
          <w:szCs w:val="24"/>
          <w:u w:val="single"/>
          <w:lang w:val="en-AU"/>
        </w:rPr>
      </w:pPr>
      <w:bookmarkStart w:id="14" w:name="bookmark16"/>
      <w:bookmarkStart w:id="15" w:name="bookmark14"/>
      <w:r w:rsidRPr="00481E69">
        <w:rPr>
          <w:rStyle w:val="En-tte6"/>
          <w:rFonts w:ascii="Times New Roman" w:hAnsi="Times New Roman"/>
          <w:b/>
          <w:sz w:val="28"/>
          <w:szCs w:val="28"/>
          <w:lang w:val="en-AU"/>
        </w:rPr>
        <w:t>Secretariat</w:t>
      </w:r>
      <w:bookmarkEnd w:id="14"/>
    </w:p>
    <w:p w:rsidR="005165E3" w:rsidRPr="00481E69" w:rsidRDefault="005165E3" w:rsidP="006B7119">
      <w:pPr>
        <w:pStyle w:val="Corpsdutexte0"/>
        <w:shd w:val="clear" w:color="auto" w:fill="auto"/>
        <w:spacing w:after="220" w:line="250"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The Secretariat is responsible for facilitating and coordinating the work of IMDRF and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Chair by undertaking such tasks as disseminating information, coordinating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meetings and maintaining a repository of documents and the tools of communication such as the web. The Secretariat corresponds to the IMDRF Chairpersonship and rotates annually.</w:t>
      </w:r>
    </w:p>
    <w:p w:rsidR="009E1940" w:rsidRPr="00481E69" w:rsidRDefault="009E1940" w:rsidP="006B7119">
      <w:pPr>
        <w:pStyle w:val="En-tte60"/>
        <w:keepNext/>
        <w:keepLines/>
        <w:shd w:val="clear" w:color="auto" w:fill="auto"/>
        <w:tabs>
          <w:tab w:val="left" w:pos="3996"/>
        </w:tabs>
        <w:spacing w:after="103" w:line="240" w:lineRule="auto"/>
        <w:ind w:left="567" w:right="850"/>
        <w:rPr>
          <w:rStyle w:val="En-tte6"/>
          <w:rFonts w:ascii="Times New Roman" w:hAnsi="Times New Roman"/>
          <w:color w:val="000000"/>
          <w:sz w:val="28"/>
          <w:szCs w:val="28"/>
          <w:lang w:val="en-AU"/>
        </w:rPr>
      </w:pPr>
      <w:r w:rsidRPr="00481E69">
        <w:rPr>
          <w:rStyle w:val="En-tte6"/>
          <w:rFonts w:ascii="Times New Roman" w:hAnsi="Times New Roman"/>
          <w:b/>
          <w:sz w:val="28"/>
          <w:szCs w:val="28"/>
          <w:lang w:val="en-AU"/>
        </w:rPr>
        <w:t>Official Observers</w:t>
      </w:r>
      <w:bookmarkEnd w:id="15"/>
    </w:p>
    <w:p w:rsidR="009E1940" w:rsidRPr="00481E69" w:rsidRDefault="009E1940" w:rsidP="006B7119">
      <w:pPr>
        <w:pStyle w:val="Corpsdutexte0"/>
        <w:shd w:val="clear" w:color="auto" w:fill="auto"/>
        <w:spacing w:after="0" w:line="240" w:lineRule="auto"/>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 xml:space="preserve">The </w:t>
      </w:r>
      <w:r w:rsidR="00C90434">
        <w:rPr>
          <w:rStyle w:val="Corpsdutexte"/>
          <w:rFonts w:ascii="Times New Roman" w:hAnsi="Times New Roman"/>
          <w:color w:val="000000"/>
          <w:sz w:val="24"/>
          <w:szCs w:val="24"/>
          <w:lang w:val="en-AU"/>
        </w:rPr>
        <w:t>MC</w:t>
      </w:r>
      <w:r w:rsidRPr="00481E69">
        <w:rPr>
          <w:rStyle w:val="Corpsdutexte"/>
          <w:rFonts w:ascii="Times New Roman" w:hAnsi="Times New Roman"/>
          <w:color w:val="000000"/>
          <w:sz w:val="24"/>
          <w:szCs w:val="24"/>
          <w:lang w:val="en-AU"/>
        </w:rPr>
        <w:t xml:space="preserve"> may designate a limited number of Official Observers to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from the World Health Organization</w:t>
      </w:r>
      <w:r w:rsidR="00C90434">
        <w:rPr>
          <w:rStyle w:val="Corpsdutexte"/>
          <w:rFonts w:ascii="Times New Roman" w:hAnsi="Times New Roman"/>
          <w:color w:val="000000"/>
          <w:sz w:val="24"/>
          <w:szCs w:val="24"/>
          <w:lang w:val="en-AU"/>
        </w:rPr>
        <w:t xml:space="preserve"> and</w:t>
      </w:r>
      <w:r w:rsidR="001B3143" w:rsidRPr="00481E69">
        <w:rPr>
          <w:rStyle w:val="Corpsdutexte"/>
          <w:rFonts w:ascii="Times New Roman" w:hAnsi="Times New Roman"/>
          <w:color w:val="000000"/>
          <w:sz w:val="24"/>
          <w:szCs w:val="24"/>
          <w:lang w:val="en-AU"/>
        </w:rPr>
        <w:t xml:space="preserve"> </w:t>
      </w:r>
      <w:r w:rsidR="000121A2" w:rsidRPr="00481E69">
        <w:rPr>
          <w:rStyle w:val="Corpsdutexte"/>
          <w:rFonts w:ascii="Times New Roman" w:hAnsi="Times New Roman"/>
          <w:color w:val="000000"/>
          <w:sz w:val="24"/>
          <w:szCs w:val="24"/>
          <w:lang w:val="en-AU"/>
        </w:rPr>
        <w:t xml:space="preserve">other </w:t>
      </w:r>
      <w:r w:rsidRPr="00481E69">
        <w:rPr>
          <w:rStyle w:val="Corpsdutexte"/>
          <w:rFonts w:ascii="Times New Roman" w:hAnsi="Times New Roman"/>
          <w:color w:val="000000"/>
          <w:sz w:val="24"/>
          <w:szCs w:val="24"/>
          <w:lang w:val="en-AU"/>
        </w:rPr>
        <w:t xml:space="preserve">regulatory authorities on the basis of perceived contribution or value to IMDRF. Official Observers do not participate in the decision making process. Official Observers must be approved by the unanimous consent of the </w:t>
      </w:r>
      <w:r w:rsidRPr="00481E69">
        <w:rPr>
          <w:rStyle w:val="Corpsdutexte"/>
          <w:rFonts w:ascii="Times New Roman" w:hAnsi="Times New Roman"/>
          <w:color w:val="000000"/>
          <w:sz w:val="24"/>
          <w:szCs w:val="24"/>
          <w:lang w:val="en-AU" w:eastAsia="de-DE"/>
        </w:rPr>
        <w:t>MC</w:t>
      </w:r>
      <w:r w:rsidR="00C90434">
        <w:rPr>
          <w:rStyle w:val="Corpsdutexte"/>
          <w:rFonts w:ascii="Times New Roman" w:hAnsi="Times New Roman"/>
          <w:color w:val="000000"/>
          <w:sz w:val="24"/>
          <w:szCs w:val="24"/>
          <w:lang w:val="en-AU" w:eastAsia="de-DE"/>
        </w:rPr>
        <w:t xml:space="preserve"> through the process described in </w:t>
      </w:r>
      <w:r w:rsidR="00B05BEF">
        <w:rPr>
          <w:rStyle w:val="Corpsdutexte"/>
          <w:rFonts w:ascii="Times New Roman" w:hAnsi="Times New Roman"/>
          <w:color w:val="000000"/>
          <w:sz w:val="24"/>
          <w:szCs w:val="24"/>
          <w:lang w:val="en-AU" w:eastAsia="de-DE"/>
        </w:rPr>
        <w:t xml:space="preserve">the </w:t>
      </w:r>
      <w:r w:rsidR="00C90434">
        <w:rPr>
          <w:rStyle w:val="Corpsdutexte"/>
          <w:rFonts w:ascii="Times New Roman" w:hAnsi="Times New Roman"/>
          <w:color w:val="000000"/>
          <w:sz w:val="24"/>
          <w:szCs w:val="24"/>
          <w:lang w:val="en-AU" w:eastAsia="de-DE"/>
        </w:rPr>
        <w:t>IMDRF Standard Operating Procedure</w:t>
      </w:r>
      <w:r w:rsidR="00FB7B8C">
        <w:rPr>
          <w:rStyle w:val="Corpsdutexte"/>
          <w:rFonts w:ascii="Times New Roman" w:hAnsi="Times New Roman"/>
          <w:color w:val="000000"/>
          <w:sz w:val="24"/>
          <w:szCs w:val="24"/>
          <w:lang w:val="en-AU" w:eastAsia="ja-JP"/>
        </w:rPr>
        <w:t>s</w:t>
      </w:r>
      <w:r w:rsidR="0016650C">
        <w:rPr>
          <w:rStyle w:val="Corpsdutexte"/>
          <w:rFonts w:ascii="Times New Roman" w:hAnsi="Times New Roman"/>
          <w:color w:val="000000"/>
          <w:sz w:val="24"/>
          <w:szCs w:val="24"/>
          <w:lang w:val="en-AU" w:eastAsia="de-DE"/>
        </w:rPr>
        <w:t xml:space="preserve"> (SOP)</w:t>
      </w:r>
      <w:r w:rsidRPr="00481E69">
        <w:rPr>
          <w:rStyle w:val="Corpsdutexte"/>
          <w:rFonts w:ascii="Times New Roman" w:hAnsi="Times New Roman"/>
          <w:color w:val="000000"/>
          <w:sz w:val="24"/>
          <w:szCs w:val="24"/>
          <w:lang w:val="en-AU" w:eastAsia="de-DE"/>
        </w:rPr>
        <w:t xml:space="preserve"> </w:t>
      </w:r>
      <w:r w:rsidRPr="00481E69">
        <w:rPr>
          <w:rStyle w:val="Corpsdutexte"/>
          <w:rFonts w:ascii="Times New Roman" w:hAnsi="Times New Roman"/>
          <w:color w:val="000000"/>
          <w:sz w:val="24"/>
          <w:szCs w:val="24"/>
          <w:lang w:val="en-AU"/>
        </w:rPr>
        <w:t>and, as with Members, need to be fully knowledgeable on IMDRF matters.</w:t>
      </w:r>
    </w:p>
    <w:p w:rsidR="001B3143" w:rsidRPr="00481E69" w:rsidRDefault="001B3143" w:rsidP="006B7119">
      <w:pPr>
        <w:pStyle w:val="Corpsdutexte0"/>
        <w:shd w:val="clear" w:color="auto" w:fill="auto"/>
        <w:spacing w:after="0" w:line="240" w:lineRule="auto"/>
        <w:ind w:left="567" w:right="850" w:firstLine="0"/>
        <w:jc w:val="left"/>
        <w:rPr>
          <w:rFonts w:ascii="Times New Roman" w:hAnsi="Times New Roman"/>
          <w:sz w:val="24"/>
          <w:szCs w:val="24"/>
          <w:lang w:val="en-AU"/>
        </w:rPr>
      </w:pPr>
    </w:p>
    <w:p w:rsidR="009E1940" w:rsidRPr="00481E69" w:rsidRDefault="009E1940" w:rsidP="006B7119">
      <w:pPr>
        <w:pStyle w:val="En-tte60"/>
        <w:keepNext/>
        <w:keepLines/>
        <w:shd w:val="clear" w:color="auto" w:fill="auto"/>
        <w:tabs>
          <w:tab w:val="left" w:pos="3996"/>
        </w:tabs>
        <w:spacing w:before="0" w:after="103" w:line="240" w:lineRule="auto"/>
        <w:ind w:left="567" w:right="850"/>
        <w:rPr>
          <w:rFonts w:ascii="Times New Roman" w:hAnsi="Times New Roman"/>
          <w:sz w:val="24"/>
          <w:szCs w:val="24"/>
          <w:lang w:val="en-AU"/>
        </w:rPr>
      </w:pPr>
      <w:bookmarkStart w:id="16" w:name="bookmark15"/>
      <w:r w:rsidRPr="00481E69">
        <w:rPr>
          <w:rStyle w:val="En-tte6"/>
          <w:rFonts w:ascii="Times New Roman" w:hAnsi="Times New Roman"/>
          <w:b/>
          <w:sz w:val="28"/>
          <w:szCs w:val="28"/>
          <w:lang w:val="en-AU"/>
        </w:rPr>
        <w:t>Invited Observers</w:t>
      </w:r>
      <w:bookmarkEnd w:id="16"/>
      <w:r w:rsidR="00D44A56" w:rsidRPr="00481E69">
        <w:rPr>
          <w:rStyle w:val="En-tte62"/>
          <w:rFonts w:ascii="Times New Roman" w:hAnsi="Times New Roman"/>
          <w:b/>
          <w:color w:val="000000"/>
          <w:sz w:val="24"/>
          <w:szCs w:val="24"/>
          <w:lang w:val="en-AU"/>
        </w:rPr>
        <w:tab/>
      </w:r>
    </w:p>
    <w:p w:rsidR="009E1940" w:rsidRPr="00481E69" w:rsidRDefault="009E1940" w:rsidP="006B7119">
      <w:pPr>
        <w:pStyle w:val="Corpsdutexte0"/>
        <w:shd w:val="clear" w:color="auto" w:fill="auto"/>
        <w:spacing w:after="224"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may invite a</w:t>
      </w:r>
      <w:r w:rsidR="0005494C">
        <w:rPr>
          <w:rStyle w:val="Corpsdutexte"/>
          <w:rFonts w:ascii="Times New Roman" w:hAnsi="Times New Roman"/>
          <w:color w:val="000000"/>
          <w:sz w:val="24"/>
          <w:szCs w:val="24"/>
          <w:lang w:val="en-AU" w:eastAsia="ja-JP"/>
        </w:rPr>
        <w:t>n</w:t>
      </w:r>
      <w:r w:rsidR="00F83897">
        <w:rPr>
          <w:rStyle w:val="Corpsdutexte"/>
          <w:rFonts w:ascii="Times New Roman" w:eastAsiaTheme="minorEastAsia" w:hAnsi="Times New Roman" w:hint="eastAsia"/>
          <w:color w:val="000000"/>
          <w:sz w:val="24"/>
          <w:szCs w:val="24"/>
          <w:lang w:val="en-AU" w:eastAsia="zh-CN"/>
        </w:rPr>
        <w:t xml:space="preserve"> </w:t>
      </w:r>
      <w:r w:rsidRPr="00481E69">
        <w:rPr>
          <w:rStyle w:val="Corpsdutexte"/>
          <w:rFonts w:ascii="Times New Roman" w:hAnsi="Times New Roman"/>
          <w:color w:val="000000"/>
          <w:sz w:val="24"/>
          <w:szCs w:val="24"/>
          <w:lang w:val="en-AU"/>
        </w:rPr>
        <w:t xml:space="preserve">organization to attend a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meeting on the basis of perceived contribution or value to IMDRF. Invited Observers do not participate in the decision making process, and attend</w:t>
      </w:r>
      <w:r w:rsidR="000121A2" w:rsidRPr="00481E69">
        <w:rPr>
          <w:rStyle w:val="Corpsdutexte"/>
          <w:rFonts w:ascii="Times New Roman" w:hAnsi="Times New Roman"/>
          <w:color w:val="000000"/>
          <w:sz w:val="24"/>
          <w:szCs w:val="24"/>
          <w:lang w:val="en-AU"/>
        </w:rPr>
        <w:t xml:space="preserve"> </w:t>
      </w:r>
      <w:r w:rsidR="0005494C">
        <w:rPr>
          <w:rStyle w:val="Corpsdutexte"/>
          <w:rFonts w:ascii="Times New Roman" w:hAnsi="Times New Roman"/>
          <w:color w:val="000000"/>
          <w:sz w:val="24"/>
          <w:szCs w:val="24"/>
          <w:lang w:val="en-AU" w:eastAsia="ja-JP"/>
        </w:rPr>
        <w:t xml:space="preserve">only ‘Open’ </w:t>
      </w:r>
      <w:r w:rsidR="000121A2" w:rsidRPr="00481E69">
        <w:rPr>
          <w:rStyle w:val="Corpsdutexte"/>
          <w:rFonts w:ascii="Times New Roman" w:hAnsi="Times New Roman"/>
          <w:color w:val="000000"/>
          <w:sz w:val="24"/>
          <w:szCs w:val="24"/>
          <w:lang w:val="en-AU"/>
        </w:rPr>
        <w:t xml:space="preserve">portions of the MC meetings </w:t>
      </w:r>
      <w:r w:rsidRPr="00481E69">
        <w:rPr>
          <w:rStyle w:val="Corpsdutexte"/>
          <w:rFonts w:ascii="Times New Roman" w:hAnsi="Times New Roman"/>
          <w:color w:val="000000"/>
          <w:sz w:val="24"/>
          <w:szCs w:val="24"/>
          <w:lang w:val="en-AU"/>
        </w:rPr>
        <w:t>at the invitation of the Chair.</w:t>
      </w:r>
    </w:p>
    <w:p w:rsidR="009E1940" w:rsidRPr="00481E69" w:rsidRDefault="00647CB5" w:rsidP="006B7119">
      <w:pPr>
        <w:pStyle w:val="En-tte60"/>
        <w:keepNext/>
        <w:keepLines/>
        <w:shd w:val="clear" w:color="auto" w:fill="auto"/>
        <w:tabs>
          <w:tab w:val="left" w:pos="3996"/>
        </w:tabs>
        <w:spacing w:before="0" w:after="103" w:line="240" w:lineRule="auto"/>
        <w:ind w:left="567" w:right="850"/>
        <w:rPr>
          <w:rStyle w:val="En-tte6"/>
          <w:rFonts w:ascii="Times New Roman" w:hAnsi="Times New Roman"/>
          <w:b/>
          <w:sz w:val="28"/>
          <w:szCs w:val="28"/>
          <w:lang w:val="en-AU"/>
        </w:rPr>
      </w:pPr>
      <w:bookmarkStart w:id="17" w:name="bookmark17"/>
      <w:r>
        <w:rPr>
          <w:rStyle w:val="En-tte6"/>
          <w:rFonts w:ascii="Times New Roman" w:hAnsi="Times New Roman"/>
          <w:b/>
          <w:sz w:val="28"/>
          <w:szCs w:val="28"/>
          <w:lang w:val="en-AU"/>
        </w:rPr>
        <w:t>Regional Harmonization Initiatives</w:t>
      </w:r>
      <w:bookmarkEnd w:id="17"/>
    </w:p>
    <w:p w:rsidR="009E1940" w:rsidRPr="00481E69" w:rsidRDefault="009E1940" w:rsidP="006B7119">
      <w:pPr>
        <w:pStyle w:val="Corpsdutexte0"/>
        <w:shd w:val="clear" w:color="auto" w:fill="auto"/>
        <w:spacing w:after="216"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IMDRF seeks to maintain working relationships with other international entities</w:t>
      </w:r>
      <w:r w:rsidR="00583FD1">
        <w:rPr>
          <w:rStyle w:val="Corpsdutexte"/>
          <w:rFonts w:ascii="Times New Roman" w:hAnsi="Times New Roman"/>
          <w:color w:val="000000"/>
          <w:sz w:val="24"/>
          <w:szCs w:val="24"/>
          <w:lang w:val="en-AU"/>
        </w:rPr>
        <w:t xml:space="preserve"> or</w:t>
      </w:r>
      <w:r w:rsidRPr="00481E69">
        <w:rPr>
          <w:rStyle w:val="Corpsdutexte"/>
          <w:rFonts w:ascii="Times New Roman" w:hAnsi="Times New Roman"/>
          <w:color w:val="000000"/>
          <w:sz w:val="24"/>
          <w:szCs w:val="24"/>
          <w:lang w:val="en-AU"/>
        </w:rPr>
        <w:t xml:space="preserve"> regional organizations</w:t>
      </w:r>
      <w:r w:rsidR="0016650C">
        <w:rPr>
          <w:rStyle w:val="Corpsdutexte"/>
          <w:rFonts w:ascii="Times New Roman" w:hAnsi="Times New Roman" w:hint="eastAsia"/>
          <w:color w:val="000000"/>
          <w:sz w:val="24"/>
          <w:szCs w:val="24"/>
          <w:lang w:val="en-AU" w:eastAsia="ja-JP"/>
        </w:rPr>
        <w:t xml:space="preserve"> </w:t>
      </w:r>
      <w:r w:rsidR="00583FD1">
        <w:rPr>
          <w:rStyle w:val="Corpsdutexte"/>
          <w:rFonts w:ascii="Times New Roman" w:hAnsi="Times New Roman"/>
          <w:color w:val="000000"/>
          <w:sz w:val="24"/>
          <w:szCs w:val="24"/>
          <w:lang w:val="en-AU"/>
        </w:rPr>
        <w:t>called</w:t>
      </w:r>
      <w:r w:rsidRPr="00481E69">
        <w:rPr>
          <w:rStyle w:val="Corpsdutexte"/>
          <w:rFonts w:ascii="Times New Roman" w:hAnsi="Times New Roman"/>
          <w:color w:val="000000"/>
          <w:sz w:val="24"/>
          <w:szCs w:val="24"/>
          <w:lang w:val="en-AU"/>
        </w:rPr>
        <w:t xml:space="preserve"> "</w:t>
      </w:r>
      <w:r w:rsidR="00647CB5">
        <w:rPr>
          <w:rStyle w:val="Corpsdutexte"/>
          <w:rFonts w:ascii="Times New Roman" w:hAnsi="Times New Roman"/>
          <w:color w:val="000000"/>
          <w:sz w:val="24"/>
          <w:szCs w:val="24"/>
          <w:lang w:val="en-AU"/>
        </w:rPr>
        <w:t>Regional Harmonization Initiatives (RHIs)</w:t>
      </w:r>
      <w:r w:rsidRPr="00481E69">
        <w:rPr>
          <w:rStyle w:val="Corpsdutexte"/>
          <w:rFonts w:ascii="Times New Roman" w:hAnsi="Times New Roman"/>
          <w:color w:val="000000"/>
          <w:sz w:val="24"/>
          <w:szCs w:val="24"/>
          <w:lang w:val="en-AU"/>
        </w:rPr>
        <w:t>" that have a mutual interest in medical device regulatory activities that are directly related to the common goals of fostering global convergence, leveraging resources and making available safe and effective medical devices globally.</w:t>
      </w:r>
    </w:p>
    <w:p w:rsidR="0016650C" w:rsidRDefault="00901C19" w:rsidP="00D62E75">
      <w:pPr>
        <w:pStyle w:val="Corpsdutexte0"/>
        <w:shd w:val="clear" w:color="auto" w:fill="auto"/>
        <w:spacing w:after="122" w:line="254" w:lineRule="exact"/>
        <w:ind w:left="567" w:right="851" w:firstLine="0"/>
        <w:jc w:val="left"/>
        <w:rPr>
          <w:rStyle w:val="Corpsdutexte"/>
          <w:rFonts w:ascii="Times New Roman" w:hAnsi="Times New Roman"/>
          <w:color w:val="000000"/>
          <w:sz w:val="24"/>
          <w:szCs w:val="24"/>
          <w:lang w:val="en-AU" w:eastAsia="de-DE"/>
        </w:rPr>
      </w:pPr>
      <w:r w:rsidRPr="00481E69">
        <w:rPr>
          <w:rStyle w:val="Corpsdutexte"/>
          <w:rFonts w:ascii="Times New Roman" w:hAnsi="Times New Roman"/>
          <w:color w:val="000000"/>
          <w:sz w:val="24"/>
          <w:szCs w:val="24"/>
          <w:lang w:val="en-AU"/>
        </w:rPr>
        <w:lastRenderedPageBreak/>
        <w:t xml:space="preserve">An </w:t>
      </w:r>
      <w:r w:rsidR="00647CB5">
        <w:rPr>
          <w:rStyle w:val="Corpsdutexte"/>
          <w:rFonts w:ascii="Times New Roman" w:hAnsi="Times New Roman"/>
          <w:color w:val="000000"/>
          <w:sz w:val="24"/>
          <w:szCs w:val="24"/>
          <w:lang w:val="en-AU"/>
        </w:rPr>
        <w:t>RHI</w:t>
      </w:r>
      <w:r w:rsidR="009E1940" w:rsidRPr="00481E69">
        <w:rPr>
          <w:rStyle w:val="Corpsdutexte"/>
          <w:rFonts w:ascii="Times New Roman" w:hAnsi="Times New Roman"/>
          <w:color w:val="000000"/>
          <w:sz w:val="24"/>
          <w:szCs w:val="24"/>
          <w:lang w:val="en-AU"/>
        </w:rPr>
        <w:t xml:space="preserve"> </w:t>
      </w:r>
      <w:r w:rsidR="00FB7B8C">
        <w:rPr>
          <w:rStyle w:val="Corpsdutexte"/>
          <w:rFonts w:ascii="Times New Roman" w:hAnsi="Times New Roman"/>
          <w:color w:val="000000"/>
          <w:sz w:val="24"/>
          <w:szCs w:val="24"/>
          <w:lang w:val="en-AU" w:eastAsia="ja-JP"/>
        </w:rPr>
        <w:t>participate in a MC meeting by invitation of the MC Chair.</w:t>
      </w:r>
      <w:r w:rsidR="00583FD1" w:rsidRPr="00583FD1">
        <w:rPr>
          <w:rStyle w:val="Corpsdutexte"/>
          <w:rFonts w:ascii="Times New Roman" w:hAnsi="Times New Roman"/>
          <w:color w:val="000000"/>
          <w:sz w:val="24"/>
          <w:szCs w:val="24"/>
          <w:lang w:val="en-AU"/>
        </w:rPr>
        <w:t xml:space="preserve"> </w:t>
      </w:r>
      <w:r w:rsidR="00583FD1">
        <w:rPr>
          <w:rStyle w:val="Corpsdutexte"/>
          <w:rFonts w:ascii="Times New Roman" w:hAnsi="Times New Roman"/>
          <w:color w:val="000000"/>
          <w:sz w:val="24"/>
          <w:szCs w:val="24"/>
          <w:lang w:val="en-AU"/>
        </w:rPr>
        <w:t>RHIs</w:t>
      </w:r>
      <w:r w:rsidR="00583FD1" w:rsidRPr="00481E69">
        <w:rPr>
          <w:rStyle w:val="Corpsdutexte"/>
          <w:rFonts w:ascii="Times New Roman" w:hAnsi="Times New Roman"/>
          <w:color w:val="000000"/>
          <w:sz w:val="24"/>
          <w:szCs w:val="24"/>
          <w:lang w:val="en-AU"/>
        </w:rPr>
        <w:t xml:space="preserve"> do not participate in the decision making process.</w:t>
      </w:r>
      <w:r w:rsidR="00583FD1">
        <w:rPr>
          <w:rStyle w:val="Corpsdutexte"/>
          <w:rFonts w:ascii="Times New Roman" w:hAnsi="Times New Roman"/>
          <w:color w:val="000000"/>
          <w:sz w:val="24"/>
          <w:szCs w:val="24"/>
          <w:lang w:val="en-AU"/>
        </w:rPr>
        <w:t xml:space="preserve"> RHI</w:t>
      </w:r>
      <w:r w:rsidR="00583FD1" w:rsidRPr="00481E69">
        <w:rPr>
          <w:rStyle w:val="Corpsdutexte"/>
          <w:rFonts w:ascii="Times New Roman" w:hAnsi="Times New Roman"/>
          <w:color w:val="000000"/>
          <w:sz w:val="24"/>
          <w:szCs w:val="24"/>
          <w:lang w:val="en-AU"/>
        </w:rPr>
        <w:t xml:space="preserve">s must be approved by the unanimous consent of the </w:t>
      </w:r>
      <w:r w:rsidR="00583FD1" w:rsidRPr="00481E69">
        <w:rPr>
          <w:rStyle w:val="Corpsdutexte"/>
          <w:rFonts w:ascii="Times New Roman" w:hAnsi="Times New Roman"/>
          <w:color w:val="000000"/>
          <w:sz w:val="24"/>
          <w:szCs w:val="24"/>
          <w:lang w:val="en-AU" w:eastAsia="de-DE"/>
        </w:rPr>
        <w:t>MC</w:t>
      </w:r>
      <w:r w:rsidR="00583FD1">
        <w:rPr>
          <w:rStyle w:val="Corpsdutexte"/>
          <w:rFonts w:ascii="Times New Roman" w:hAnsi="Times New Roman"/>
          <w:color w:val="000000"/>
          <w:sz w:val="24"/>
          <w:szCs w:val="24"/>
          <w:lang w:val="en-AU" w:eastAsia="de-DE"/>
        </w:rPr>
        <w:t xml:space="preserve"> through the process described in IMDRF </w:t>
      </w:r>
      <w:r w:rsidR="0016650C">
        <w:rPr>
          <w:rStyle w:val="Corpsdutexte"/>
          <w:rFonts w:ascii="Times New Roman" w:hAnsi="Times New Roman"/>
          <w:color w:val="000000"/>
          <w:sz w:val="24"/>
          <w:szCs w:val="24"/>
          <w:lang w:val="en-AU" w:eastAsia="de-DE"/>
        </w:rPr>
        <w:t>SOP</w:t>
      </w:r>
    </w:p>
    <w:p w:rsidR="00D44A56" w:rsidRDefault="00B93E37" w:rsidP="00D62E75">
      <w:pPr>
        <w:pStyle w:val="Corpsdutexte0"/>
        <w:shd w:val="clear" w:color="auto" w:fill="auto"/>
        <w:spacing w:after="0" w:line="254" w:lineRule="exact"/>
        <w:ind w:left="567" w:right="851" w:firstLine="0"/>
        <w:jc w:val="left"/>
        <w:rPr>
          <w:rStyle w:val="Corpsdutexte"/>
          <w:rFonts w:ascii="Times New Roman" w:hAnsi="Times New Roman"/>
          <w:color w:val="000000"/>
          <w:sz w:val="24"/>
          <w:lang w:val="en-AU"/>
        </w:rPr>
      </w:pPr>
      <w:r>
        <w:rPr>
          <w:rStyle w:val="Corpsdutexte"/>
          <w:rFonts w:ascii="Times New Roman" w:hAnsi="Times New Roman"/>
          <w:color w:val="000000"/>
          <w:sz w:val="24"/>
          <w:szCs w:val="24"/>
          <w:lang w:val="en-AU" w:eastAsia="de-DE"/>
        </w:rPr>
        <w:t xml:space="preserve">An RHI may nominate up to two (2) regulators to attend the MC meetings. </w:t>
      </w:r>
      <w:r w:rsidR="0016650C">
        <w:rPr>
          <w:rStyle w:val="Corpsdutexte"/>
          <w:rFonts w:ascii="Times New Roman" w:hAnsi="Times New Roman"/>
          <w:color w:val="000000"/>
          <w:sz w:val="24"/>
          <w:szCs w:val="24"/>
          <w:lang w:val="en-AU" w:eastAsia="de-DE"/>
        </w:rPr>
        <w:t xml:space="preserve">The </w:t>
      </w:r>
      <w:r w:rsidR="0016650C" w:rsidRPr="00481E69">
        <w:rPr>
          <w:rStyle w:val="Corpsdutexte"/>
          <w:rFonts w:ascii="Times New Roman" w:hAnsi="Times New Roman"/>
          <w:color w:val="000000"/>
          <w:sz w:val="24"/>
          <w:lang w:val="en-AU"/>
        </w:rPr>
        <w:t>regulators represe</w:t>
      </w:r>
      <w:r w:rsidR="0016650C">
        <w:rPr>
          <w:rStyle w:val="Corpsdutexte"/>
          <w:rFonts w:ascii="Times New Roman" w:hAnsi="Times New Roman"/>
          <w:color w:val="000000"/>
          <w:sz w:val="24"/>
          <w:lang w:val="en-AU"/>
        </w:rPr>
        <w:t>nting the RHI</w:t>
      </w:r>
      <w:r w:rsidR="0016650C" w:rsidRPr="00481E69">
        <w:rPr>
          <w:rStyle w:val="Corpsdutexte"/>
          <w:rFonts w:ascii="Times New Roman" w:hAnsi="Times New Roman"/>
          <w:color w:val="000000"/>
          <w:sz w:val="24"/>
          <w:lang w:val="en-AU"/>
        </w:rPr>
        <w:t xml:space="preserve"> may not already be a memb</w:t>
      </w:r>
      <w:r w:rsidR="0016650C">
        <w:rPr>
          <w:rStyle w:val="Corpsdutexte"/>
          <w:rFonts w:ascii="Times New Roman" w:hAnsi="Times New Roman"/>
          <w:color w:val="000000"/>
          <w:sz w:val="24"/>
          <w:lang w:val="en-AU"/>
        </w:rPr>
        <w:t>er of the MC or Official Observer</w:t>
      </w:r>
      <w:r w:rsidR="0016650C" w:rsidRPr="00481E69">
        <w:rPr>
          <w:rStyle w:val="Corpsdutexte"/>
          <w:rFonts w:ascii="Times New Roman" w:hAnsi="Times New Roman"/>
          <w:color w:val="000000"/>
          <w:sz w:val="24"/>
          <w:lang w:val="en-AU"/>
        </w:rPr>
        <w:t xml:space="preserve"> for their specific country or jurisdictio</w:t>
      </w:r>
      <w:r w:rsidR="0016650C">
        <w:rPr>
          <w:rStyle w:val="Corpsdutexte"/>
          <w:rFonts w:ascii="Times New Roman" w:hAnsi="Times New Roman"/>
          <w:color w:val="000000"/>
          <w:sz w:val="24"/>
          <w:lang w:val="en-AU"/>
        </w:rPr>
        <w:t xml:space="preserve">n. </w:t>
      </w:r>
      <w:r w:rsidR="0016650C" w:rsidRPr="00481E69">
        <w:rPr>
          <w:rStyle w:val="Corpsdutexte"/>
          <w:rFonts w:ascii="Times New Roman" w:hAnsi="Times New Roman"/>
          <w:color w:val="000000"/>
          <w:sz w:val="24"/>
          <w:lang w:val="en-AU"/>
        </w:rPr>
        <w:t xml:space="preserve">The regulators representing the </w:t>
      </w:r>
      <w:r w:rsidR="0016650C">
        <w:rPr>
          <w:rStyle w:val="Corpsdutexte"/>
          <w:rFonts w:ascii="Times New Roman" w:hAnsi="Times New Roman"/>
          <w:color w:val="000000"/>
          <w:sz w:val="24"/>
          <w:lang w:val="en-AU"/>
        </w:rPr>
        <w:t>RHI</w:t>
      </w:r>
      <w:r w:rsidR="0016650C" w:rsidRPr="00481E69">
        <w:rPr>
          <w:rStyle w:val="Corpsdutexte"/>
          <w:rFonts w:ascii="Times New Roman" w:hAnsi="Times New Roman"/>
          <w:color w:val="000000"/>
          <w:sz w:val="24"/>
          <w:lang w:val="en-AU"/>
        </w:rPr>
        <w:t xml:space="preserve"> must consistently represent the </w:t>
      </w:r>
      <w:r w:rsidR="0016650C">
        <w:rPr>
          <w:rStyle w:val="Corpsdutexte"/>
          <w:rFonts w:ascii="Times New Roman" w:hAnsi="Times New Roman"/>
          <w:color w:val="000000"/>
          <w:sz w:val="24"/>
          <w:lang w:val="en-AU"/>
        </w:rPr>
        <w:t>RHI</w:t>
      </w:r>
      <w:r w:rsidR="0016650C" w:rsidRPr="00481E69">
        <w:rPr>
          <w:rStyle w:val="Corpsdutexte"/>
          <w:rFonts w:ascii="Times New Roman" w:hAnsi="Times New Roman"/>
          <w:color w:val="000000"/>
          <w:sz w:val="24"/>
          <w:lang w:val="en-AU"/>
        </w:rPr>
        <w:t xml:space="preserve"> for a period of 12 -24 months and then optimally rotate to a different regulatory authority or jurisdiction per a procedure developed by the </w:t>
      </w:r>
      <w:r w:rsidR="0016650C">
        <w:rPr>
          <w:rStyle w:val="Corpsdutexte"/>
          <w:rFonts w:ascii="Times New Roman" w:hAnsi="Times New Roman"/>
          <w:color w:val="000000"/>
          <w:sz w:val="24"/>
          <w:lang w:val="en-AU"/>
        </w:rPr>
        <w:t>RHI</w:t>
      </w:r>
      <w:r w:rsidR="0016650C">
        <w:rPr>
          <w:rStyle w:val="Corpsdutexte"/>
          <w:rFonts w:ascii="Times New Roman" w:hAnsi="Times New Roman" w:hint="eastAsia"/>
          <w:color w:val="000000"/>
          <w:sz w:val="24"/>
          <w:lang w:val="en-AU" w:eastAsia="ja-JP"/>
        </w:rPr>
        <w:t>.</w:t>
      </w:r>
      <w:r w:rsidR="00DE5612">
        <w:rPr>
          <w:rStyle w:val="Corpsdutexte"/>
          <w:rFonts w:ascii="Times New Roman" w:eastAsiaTheme="minorEastAsia" w:hAnsi="Times New Roman" w:hint="eastAsia"/>
          <w:color w:val="000000"/>
          <w:sz w:val="24"/>
          <w:lang w:val="en-AU" w:eastAsia="zh-CN"/>
        </w:rPr>
        <w:t xml:space="preserve"> </w:t>
      </w:r>
      <w:r w:rsidR="0016650C" w:rsidRPr="00481E69">
        <w:rPr>
          <w:rStyle w:val="Corpsdutexte"/>
          <w:rFonts w:ascii="Times New Roman" w:hAnsi="Times New Roman"/>
          <w:color w:val="000000"/>
          <w:sz w:val="24"/>
          <w:lang w:val="en-AU"/>
        </w:rPr>
        <w:t xml:space="preserve">The regulators representing the </w:t>
      </w:r>
      <w:r w:rsidR="0016650C">
        <w:rPr>
          <w:rStyle w:val="Corpsdutexte"/>
          <w:rFonts w:ascii="Times New Roman" w:hAnsi="Times New Roman"/>
          <w:color w:val="000000"/>
          <w:sz w:val="24"/>
          <w:lang w:val="en-AU"/>
        </w:rPr>
        <w:t>RHI</w:t>
      </w:r>
      <w:r w:rsidR="0016650C" w:rsidRPr="00481E69">
        <w:rPr>
          <w:rStyle w:val="Corpsdutexte"/>
          <w:rFonts w:ascii="Times New Roman" w:hAnsi="Times New Roman"/>
          <w:color w:val="000000"/>
          <w:sz w:val="24"/>
          <w:lang w:val="en-AU"/>
        </w:rPr>
        <w:t xml:space="preserve"> must agree to keep all non-public discussions of the IMDRF MC confidential</w:t>
      </w:r>
      <w:r w:rsidR="0016650C">
        <w:rPr>
          <w:rStyle w:val="Corpsdutexte"/>
          <w:rFonts w:ascii="Times New Roman" w:hAnsi="Times New Roman"/>
          <w:color w:val="000000"/>
          <w:sz w:val="24"/>
          <w:lang w:val="en-AU"/>
        </w:rPr>
        <w:t>.</w:t>
      </w:r>
    </w:p>
    <w:p w:rsidR="0016650C" w:rsidRDefault="0016650C" w:rsidP="0016650C">
      <w:pPr>
        <w:pStyle w:val="Corpsdutexte0"/>
        <w:shd w:val="clear" w:color="auto" w:fill="auto"/>
        <w:spacing w:after="0" w:line="210" w:lineRule="exact"/>
        <w:ind w:right="850" w:firstLine="0"/>
        <w:jc w:val="left"/>
        <w:rPr>
          <w:rStyle w:val="Corpsdutexte"/>
          <w:rFonts w:ascii="Times New Roman" w:hAnsi="Times New Roman"/>
          <w:color w:val="000000"/>
          <w:sz w:val="24"/>
          <w:lang w:val="en-AU"/>
        </w:rPr>
      </w:pPr>
    </w:p>
    <w:p w:rsidR="00AB593D" w:rsidRPr="00481E69" w:rsidRDefault="00AB593D" w:rsidP="006B7119">
      <w:pPr>
        <w:ind w:left="1338"/>
        <w:rPr>
          <w:color w:val="auto"/>
          <w:lang w:val="en-AU"/>
        </w:rPr>
      </w:pPr>
    </w:p>
    <w:p w:rsidR="009E1940" w:rsidRPr="00481E69" w:rsidRDefault="009E1940" w:rsidP="006B7119">
      <w:pPr>
        <w:pStyle w:val="En-tte60"/>
        <w:keepNext/>
        <w:keepLines/>
        <w:shd w:val="clear" w:color="auto" w:fill="auto"/>
        <w:tabs>
          <w:tab w:val="left" w:pos="3996"/>
        </w:tabs>
        <w:spacing w:before="0" w:after="103" w:line="240" w:lineRule="auto"/>
        <w:ind w:left="567" w:right="850"/>
        <w:rPr>
          <w:rStyle w:val="En-tte6"/>
          <w:rFonts w:ascii="Times New Roman" w:hAnsi="Times New Roman"/>
          <w:sz w:val="28"/>
          <w:szCs w:val="28"/>
          <w:lang w:val="en-AU"/>
        </w:rPr>
      </w:pPr>
      <w:bookmarkStart w:id="18" w:name="bookmark18"/>
      <w:r w:rsidRPr="00481E69">
        <w:rPr>
          <w:rStyle w:val="En-tte6"/>
          <w:rFonts w:ascii="Times New Roman" w:hAnsi="Times New Roman"/>
          <w:b/>
          <w:sz w:val="28"/>
          <w:szCs w:val="28"/>
          <w:lang w:val="en-AU"/>
        </w:rPr>
        <w:t>Subcommittees Creation/Termination/Renewal</w:t>
      </w:r>
      <w:bookmarkEnd w:id="18"/>
    </w:p>
    <w:p w:rsidR="009E1940" w:rsidRPr="00481E69" w:rsidRDefault="009E1940" w:rsidP="00D62E75">
      <w:pPr>
        <w:pStyle w:val="Corpsdutexte0"/>
        <w:shd w:val="clear" w:color="auto" w:fill="auto"/>
        <w:spacing w:after="0" w:line="250"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Subcommittees </w:t>
      </w:r>
      <w:r w:rsidRPr="00481E69">
        <w:rPr>
          <w:rStyle w:val="Corpsdutexte"/>
          <w:rFonts w:ascii="Times New Roman" w:hAnsi="Times New Roman"/>
          <w:color w:val="000000"/>
          <w:sz w:val="24"/>
          <w:szCs w:val="24"/>
          <w:lang w:val="en-AU" w:eastAsia="de-DE"/>
        </w:rPr>
        <w:t xml:space="preserve">(SC) </w:t>
      </w:r>
      <w:r w:rsidRPr="00481E69">
        <w:rPr>
          <w:rStyle w:val="Corpsdutexte"/>
          <w:rFonts w:ascii="Times New Roman" w:hAnsi="Times New Roman"/>
          <w:color w:val="000000"/>
          <w:sz w:val="24"/>
          <w:szCs w:val="24"/>
          <w:lang w:val="en-AU"/>
        </w:rPr>
        <w:t xml:space="preserve">are groups that are established by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to draft policy documents that are created to address governance, procedural and decision making matters of the IMDRF, or other matters that are not appropriate for a Working Group. SCs may cover such issues as training, communication and document maintenance including GHTF documents.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may redefine the mandate, charge new tasks, appoint/reappoint the </w:t>
      </w:r>
      <w:r w:rsidRPr="00481E69">
        <w:rPr>
          <w:rStyle w:val="Corpsdutexte"/>
          <w:rFonts w:ascii="Times New Roman" w:hAnsi="Times New Roman"/>
          <w:color w:val="000000"/>
          <w:sz w:val="24"/>
          <w:szCs w:val="24"/>
          <w:lang w:val="en-AU" w:eastAsia="de-DE"/>
        </w:rPr>
        <w:t xml:space="preserve">SC </w:t>
      </w:r>
      <w:r w:rsidRPr="00481E69">
        <w:rPr>
          <w:rStyle w:val="Corpsdutexte"/>
          <w:rFonts w:ascii="Times New Roman" w:hAnsi="Times New Roman"/>
          <w:color w:val="000000"/>
          <w:sz w:val="24"/>
          <w:szCs w:val="24"/>
          <w:lang w:val="en-AU"/>
        </w:rPr>
        <w:t>Chair, create a new or terminate an existing SC.</w:t>
      </w:r>
    </w:p>
    <w:p w:rsidR="00AA2B78" w:rsidRPr="00481E69" w:rsidRDefault="00AA2B78" w:rsidP="006B7119">
      <w:pPr>
        <w:pStyle w:val="Corpsdutexte60"/>
        <w:shd w:val="clear" w:color="auto" w:fill="auto"/>
        <w:spacing w:after="101" w:line="210" w:lineRule="exact"/>
        <w:ind w:left="567" w:right="850"/>
        <w:rPr>
          <w:rStyle w:val="Corpsdutexte6"/>
          <w:rFonts w:ascii="Times New Roman" w:hAnsi="Times New Roman"/>
          <w:b/>
          <w:i/>
          <w:color w:val="000000"/>
          <w:sz w:val="24"/>
          <w:szCs w:val="24"/>
          <w:lang w:val="en-AU"/>
        </w:rPr>
      </w:pPr>
    </w:p>
    <w:p w:rsidR="009E1940" w:rsidRPr="00481E69" w:rsidRDefault="009E1940" w:rsidP="006B7119">
      <w:pPr>
        <w:pStyle w:val="En-tte60"/>
        <w:keepNext/>
        <w:keepLines/>
        <w:shd w:val="clear" w:color="auto" w:fill="auto"/>
        <w:tabs>
          <w:tab w:val="left" w:pos="3996"/>
        </w:tabs>
        <w:spacing w:before="0" w:after="103" w:line="240" w:lineRule="auto"/>
        <w:ind w:left="567" w:right="850"/>
        <w:rPr>
          <w:rStyle w:val="En-tte6"/>
          <w:rFonts w:ascii="Times New Roman" w:hAnsi="Times New Roman"/>
          <w:sz w:val="28"/>
          <w:szCs w:val="28"/>
          <w:lang w:val="en-AU"/>
        </w:rPr>
      </w:pPr>
      <w:r w:rsidRPr="00481E69">
        <w:rPr>
          <w:rStyle w:val="En-tte6"/>
          <w:rFonts w:ascii="Times New Roman" w:hAnsi="Times New Roman"/>
          <w:b/>
          <w:sz w:val="28"/>
          <w:szCs w:val="28"/>
          <w:lang w:val="en-AU"/>
        </w:rPr>
        <w:t>Participation on Working Groups</w:t>
      </w:r>
    </w:p>
    <w:p w:rsidR="009E1940" w:rsidRPr="00481E69" w:rsidRDefault="00AA2B78" w:rsidP="00D62E75">
      <w:pPr>
        <w:pStyle w:val="Corpsdutexte0"/>
        <w:shd w:val="clear" w:color="auto" w:fill="auto"/>
        <w:spacing w:after="180" w:line="250" w:lineRule="exact"/>
        <w:ind w:left="567" w:right="851" w:firstLine="0"/>
        <w:jc w:val="left"/>
        <w:rPr>
          <w:rFonts w:ascii="Times New Roman" w:hAnsi="Times New Roman"/>
          <w:sz w:val="24"/>
          <w:szCs w:val="24"/>
          <w:lang w:val="en-AU"/>
        </w:rPr>
      </w:pPr>
      <w:r w:rsidRPr="00481E69">
        <w:rPr>
          <w:rStyle w:val="CorpsdutexteItalique"/>
          <w:rFonts w:ascii="Times New Roman" w:hAnsi="Times New Roman"/>
          <w:i w:val="0"/>
          <w:iCs/>
          <w:color w:val="000000"/>
          <w:sz w:val="24"/>
          <w:szCs w:val="24"/>
          <w:lang w:val="en-AU"/>
        </w:rPr>
        <w:t xml:space="preserve">A </w:t>
      </w:r>
      <w:r w:rsidR="009E1940" w:rsidRPr="00481E69">
        <w:rPr>
          <w:rStyle w:val="CorpsdutexteItalique"/>
          <w:rFonts w:ascii="Times New Roman" w:hAnsi="Times New Roman"/>
          <w:i w:val="0"/>
          <w:iCs/>
          <w:color w:val="000000"/>
          <w:sz w:val="24"/>
          <w:szCs w:val="24"/>
          <w:lang w:val="en-AU"/>
        </w:rPr>
        <w:t>W</w:t>
      </w:r>
      <w:r w:rsidRPr="00481E69">
        <w:rPr>
          <w:rStyle w:val="CorpsdutexteItalique"/>
          <w:rFonts w:ascii="Times New Roman" w:hAnsi="Times New Roman"/>
          <w:i w:val="0"/>
          <w:iCs/>
          <w:color w:val="000000"/>
          <w:sz w:val="24"/>
          <w:szCs w:val="24"/>
          <w:lang w:val="en-AU"/>
        </w:rPr>
        <w:t xml:space="preserve">orking </w:t>
      </w:r>
      <w:r w:rsidR="009E1940" w:rsidRPr="00481E69">
        <w:rPr>
          <w:rStyle w:val="CorpsdutexteItalique"/>
          <w:rFonts w:ascii="Times New Roman" w:hAnsi="Times New Roman"/>
          <w:i w:val="0"/>
          <w:iCs/>
          <w:color w:val="000000"/>
          <w:sz w:val="24"/>
          <w:szCs w:val="24"/>
          <w:lang w:val="en-AU"/>
        </w:rPr>
        <w:t>G</w:t>
      </w:r>
      <w:r w:rsidRPr="00481E69">
        <w:rPr>
          <w:rStyle w:val="CorpsdutexteItalique"/>
          <w:rFonts w:ascii="Times New Roman" w:hAnsi="Times New Roman"/>
          <w:i w:val="0"/>
          <w:iCs/>
          <w:color w:val="000000"/>
          <w:sz w:val="24"/>
          <w:szCs w:val="24"/>
          <w:lang w:val="en-AU"/>
        </w:rPr>
        <w:t>roup (WG)</w:t>
      </w:r>
      <w:r w:rsidR="009E1940" w:rsidRPr="00481E69">
        <w:rPr>
          <w:rStyle w:val="Corpsdutexte"/>
          <w:rFonts w:ascii="Times New Roman" w:hAnsi="Times New Roman"/>
          <w:i/>
          <w:color w:val="000000"/>
          <w:sz w:val="24"/>
          <w:szCs w:val="24"/>
          <w:lang w:val="en-AU"/>
        </w:rPr>
        <w:t xml:space="preserve"> </w:t>
      </w:r>
      <w:r w:rsidR="009E1940" w:rsidRPr="00481E69">
        <w:rPr>
          <w:rStyle w:val="Corpsdutexte"/>
          <w:rFonts w:ascii="Times New Roman" w:hAnsi="Times New Roman"/>
          <w:color w:val="000000"/>
          <w:sz w:val="24"/>
          <w:szCs w:val="24"/>
          <w:lang w:val="en-AU"/>
        </w:rPr>
        <w:t xml:space="preserve">will be constituted in terms of size and representation as determined by the </w:t>
      </w:r>
      <w:r w:rsidR="009E1940" w:rsidRPr="00481E69">
        <w:rPr>
          <w:rStyle w:val="Corpsdutexte"/>
          <w:rFonts w:ascii="Times New Roman" w:hAnsi="Times New Roman"/>
          <w:color w:val="000000"/>
          <w:sz w:val="24"/>
          <w:szCs w:val="24"/>
          <w:lang w:val="en-AU" w:eastAsia="de-DE"/>
        </w:rPr>
        <w:t xml:space="preserve">MC. </w:t>
      </w:r>
      <w:r w:rsidR="009E1940" w:rsidRPr="00481E69">
        <w:rPr>
          <w:rStyle w:val="Corpsdutexte"/>
          <w:rFonts w:ascii="Times New Roman" w:hAnsi="Times New Roman"/>
          <w:color w:val="000000"/>
          <w:sz w:val="24"/>
          <w:szCs w:val="24"/>
          <w:lang w:val="en-AU"/>
        </w:rPr>
        <w:t xml:space="preserve">WGs responsible for developing technical documents, would generally involve the participation of stakeholders that have significant involvement in the development, manufacture or use of medical devices including, but not limited to, regulated industry, international entities and associations, </w:t>
      </w:r>
      <w:r w:rsidR="009E1940" w:rsidRPr="00481E69">
        <w:rPr>
          <w:rStyle w:val="Corpsdutexte"/>
          <w:rFonts w:ascii="Times New Roman" w:hAnsi="Times New Roman"/>
          <w:color w:val="000000"/>
          <w:sz w:val="24"/>
          <w:szCs w:val="24"/>
          <w:lang w:val="en-AU" w:eastAsia="es-ES_tradnl"/>
        </w:rPr>
        <w:t xml:space="preserve">academia, </w:t>
      </w:r>
      <w:r w:rsidR="009E1940" w:rsidRPr="00481E69">
        <w:rPr>
          <w:rStyle w:val="Corpsdutexte"/>
          <w:rFonts w:ascii="Times New Roman" w:hAnsi="Times New Roman"/>
          <w:color w:val="000000"/>
          <w:sz w:val="24"/>
          <w:szCs w:val="24"/>
          <w:lang w:val="en-AU"/>
        </w:rPr>
        <w:t>patient and consumer groups, medical professionals, and other regulatory authorities.</w:t>
      </w:r>
    </w:p>
    <w:p w:rsidR="009E1940" w:rsidRPr="00481E69" w:rsidRDefault="009E1940" w:rsidP="00D62E75">
      <w:pPr>
        <w:pStyle w:val="Corpsdutexte0"/>
        <w:shd w:val="clear" w:color="auto" w:fill="auto"/>
        <w:spacing w:after="180" w:line="250"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WGs responsible for developing technical documents that involve the exchange of sensitive or confidential </w:t>
      </w:r>
      <w:r w:rsidRPr="00481E69">
        <w:rPr>
          <w:rStyle w:val="Corpsdutexte"/>
          <w:rFonts w:ascii="Times New Roman" w:hAnsi="Times New Roman"/>
          <w:color w:val="000000"/>
          <w:sz w:val="24"/>
          <w:szCs w:val="24"/>
          <w:lang w:val="en-AU" w:eastAsia="cs-CZ"/>
        </w:rPr>
        <w:t xml:space="preserve">information </w:t>
      </w:r>
      <w:r w:rsidRPr="00481E69">
        <w:rPr>
          <w:rStyle w:val="Corpsdutexte"/>
          <w:rFonts w:ascii="Times New Roman" w:hAnsi="Times New Roman"/>
          <w:color w:val="000000"/>
          <w:sz w:val="24"/>
          <w:szCs w:val="24"/>
          <w:lang w:val="en-AU"/>
        </w:rPr>
        <w:t xml:space="preserve">or involve the specific practices or procedures of </w:t>
      </w:r>
      <w:r w:rsidRPr="00481E69">
        <w:rPr>
          <w:rStyle w:val="Corpsdutexte"/>
          <w:rFonts w:ascii="Times New Roman" w:hAnsi="Times New Roman"/>
          <w:color w:val="000000"/>
          <w:sz w:val="24"/>
          <w:szCs w:val="24"/>
          <w:lang w:val="en-AU" w:eastAsia="cs-CZ"/>
        </w:rPr>
        <w:t xml:space="preserve">the </w:t>
      </w:r>
      <w:r w:rsidRPr="00481E69">
        <w:rPr>
          <w:rStyle w:val="Corpsdutexte"/>
          <w:rFonts w:ascii="Times New Roman" w:hAnsi="Times New Roman"/>
          <w:color w:val="000000"/>
          <w:sz w:val="24"/>
          <w:szCs w:val="24"/>
          <w:lang w:val="en-AU"/>
        </w:rPr>
        <w:t xml:space="preserve">regulatory </w:t>
      </w:r>
      <w:proofErr w:type="gramStart"/>
      <w:r w:rsidRPr="00481E69">
        <w:rPr>
          <w:rStyle w:val="Corpsdutexte"/>
          <w:rFonts w:ascii="Times New Roman" w:hAnsi="Times New Roman"/>
          <w:color w:val="000000"/>
          <w:sz w:val="24"/>
          <w:szCs w:val="24"/>
          <w:lang w:val="en-AU"/>
        </w:rPr>
        <w:t>authorities,</w:t>
      </w:r>
      <w:proofErr w:type="gramEnd"/>
      <w:r w:rsidRPr="00481E69">
        <w:rPr>
          <w:rStyle w:val="Corpsdutexte"/>
          <w:rFonts w:ascii="Times New Roman" w:hAnsi="Times New Roman"/>
          <w:color w:val="000000"/>
          <w:sz w:val="24"/>
          <w:szCs w:val="24"/>
          <w:lang w:val="en-AU"/>
        </w:rPr>
        <w:t xml:space="preserve"> would be comprised exclusively of representatives from regulatory authority members. When WGs of regulatory authorities only are formed,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will provide a clear and transparent justification for the limitation of membership on these WGs.</w:t>
      </w:r>
    </w:p>
    <w:p w:rsidR="009E1940" w:rsidRPr="00481E69" w:rsidRDefault="009E1940" w:rsidP="00D62E75">
      <w:pPr>
        <w:pStyle w:val="Corpsdutexte0"/>
        <w:shd w:val="clear" w:color="auto" w:fill="auto"/>
        <w:spacing w:after="584" w:line="250"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Nomination of Members, including the </w:t>
      </w:r>
      <w:r w:rsidRPr="00481E69">
        <w:rPr>
          <w:rStyle w:val="Corpsdutexte"/>
          <w:rFonts w:ascii="Times New Roman" w:hAnsi="Times New Roman"/>
          <w:color w:val="000000"/>
          <w:sz w:val="24"/>
          <w:szCs w:val="24"/>
          <w:lang w:val="en-AU" w:eastAsia="it-IT"/>
        </w:rPr>
        <w:t xml:space="preserve">WG </w:t>
      </w:r>
      <w:r w:rsidRPr="00481E69">
        <w:rPr>
          <w:rStyle w:val="Corpsdutexte"/>
          <w:rFonts w:ascii="Times New Roman" w:hAnsi="Times New Roman"/>
          <w:color w:val="000000"/>
          <w:sz w:val="24"/>
          <w:szCs w:val="24"/>
          <w:lang w:val="en-AU"/>
        </w:rPr>
        <w:t xml:space="preserve">Chair, must be endorsed by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If </w:t>
      </w:r>
      <w:r w:rsidRPr="00481E69">
        <w:rPr>
          <w:rStyle w:val="Corpsdutexte"/>
          <w:rFonts w:ascii="Times New Roman" w:hAnsi="Times New Roman"/>
          <w:color w:val="000000"/>
          <w:sz w:val="24"/>
          <w:szCs w:val="24"/>
          <w:lang w:val="en-AU" w:eastAsia="it-IT"/>
        </w:rPr>
        <w:t xml:space="preserve">a WG </w:t>
      </w:r>
      <w:r w:rsidRPr="00481E69">
        <w:rPr>
          <w:rStyle w:val="Corpsdutexte"/>
          <w:rFonts w:ascii="Times New Roman" w:hAnsi="Times New Roman"/>
          <w:color w:val="000000"/>
          <w:sz w:val="24"/>
          <w:szCs w:val="24"/>
          <w:lang w:val="en-AU"/>
        </w:rPr>
        <w:t xml:space="preserve">is to include stakeholders, these stakeholders should be nominated/selected based upon their expertise in the specific subject matter and their ability to actively contribute to the activities of the </w:t>
      </w:r>
      <w:r w:rsidRPr="00481E69">
        <w:rPr>
          <w:rStyle w:val="Corpsdutexte"/>
          <w:rFonts w:ascii="Times New Roman" w:hAnsi="Times New Roman"/>
          <w:color w:val="000000"/>
          <w:sz w:val="24"/>
          <w:szCs w:val="24"/>
          <w:lang w:val="en-AU" w:eastAsia="it-IT"/>
        </w:rPr>
        <w:t>WG.</w:t>
      </w:r>
    </w:p>
    <w:p w:rsidR="009E1940" w:rsidRPr="00481E69" w:rsidRDefault="009E1940" w:rsidP="006B7119">
      <w:pPr>
        <w:pStyle w:val="Corpsdutexte30"/>
        <w:shd w:val="clear" w:color="auto" w:fill="auto"/>
        <w:tabs>
          <w:tab w:val="left" w:pos="3348"/>
        </w:tabs>
        <w:spacing w:after="149" w:line="270" w:lineRule="exact"/>
        <w:ind w:left="567" w:right="850"/>
        <w:rPr>
          <w:rStyle w:val="Corpsdutexte3"/>
          <w:rFonts w:ascii="Times New Roman" w:hAnsi="Times New Roman"/>
          <w:b/>
          <w:color w:val="000000"/>
          <w:sz w:val="32"/>
          <w:szCs w:val="32"/>
          <w:lang w:val="en-AU"/>
        </w:rPr>
      </w:pPr>
      <w:r w:rsidRPr="00481E69">
        <w:rPr>
          <w:rStyle w:val="Corpsdutexte3"/>
          <w:rFonts w:ascii="Times New Roman" w:hAnsi="Times New Roman"/>
          <w:b/>
          <w:color w:val="000000"/>
          <w:sz w:val="32"/>
          <w:szCs w:val="32"/>
          <w:lang w:val="en-AU" w:eastAsia="de-DE"/>
        </w:rPr>
        <w:t xml:space="preserve">III. </w:t>
      </w:r>
      <w:bookmarkStart w:id="19" w:name="bookmark19"/>
      <w:r w:rsidRPr="00481E69">
        <w:rPr>
          <w:rStyle w:val="Corpsdutexte3"/>
          <w:rFonts w:ascii="Times New Roman" w:hAnsi="Times New Roman"/>
          <w:b/>
          <w:color w:val="000000"/>
          <w:sz w:val="32"/>
          <w:szCs w:val="32"/>
          <w:lang w:val="en-AU"/>
        </w:rPr>
        <w:t>Work Products</w:t>
      </w:r>
      <w:bookmarkEnd w:id="19"/>
      <w:r w:rsidR="001B3143" w:rsidRPr="00481E69">
        <w:rPr>
          <w:rStyle w:val="Corpsdutexte3"/>
          <w:rFonts w:ascii="Times New Roman" w:hAnsi="Times New Roman"/>
          <w:b/>
          <w:color w:val="000000"/>
          <w:sz w:val="32"/>
          <w:szCs w:val="32"/>
          <w:lang w:val="en-AU"/>
        </w:rPr>
        <w:tab/>
      </w:r>
    </w:p>
    <w:p w:rsidR="009E1940" w:rsidRPr="00481E69" w:rsidRDefault="009E1940" w:rsidP="00D62E75">
      <w:pPr>
        <w:pStyle w:val="Corpsdutexte0"/>
        <w:shd w:val="clear" w:color="auto" w:fill="auto"/>
        <w:spacing w:after="220" w:line="250"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Regulators and stakeholders may propose, in writing, projects and work items to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for their consideration. These </w:t>
      </w:r>
      <w:r w:rsidR="001778AC">
        <w:rPr>
          <w:rStyle w:val="Corpsdutexte"/>
          <w:rFonts w:ascii="Times New Roman" w:hAnsi="Times New Roman"/>
          <w:color w:val="000000"/>
          <w:sz w:val="24"/>
          <w:szCs w:val="24"/>
          <w:lang w:val="en-AU"/>
        </w:rPr>
        <w:t>proposals</w:t>
      </w:r>
      <w:r w:rsidRPr="00481E69">
        <w:rPr>
          <w:rStyle w:val="Corpsdutexte"/>
          <w:rFonts w:ascii="Times New Roman" w:hAnsi="Times New Roman"/>
          <w:color w:val="000000"/>
          <w:sz w:val="24"/>
          <w:szCs w:val="24"/>
          <w:lang w:val="en-AU"/>
        </w:rPr>
        <w:t xml:space="preserve"> can come through formal submissions</w:t>
      </w:r>
      <w:r w:rsidR="001778AC">
        <w:rPr>
          <w:rStyle w:val="Corpsdutexte"/>
          <w:rFonts w:ascii="Times New Roman" w:hAnsi="Times New Roman"/>
          <w:color w:val="000000"/>
          <w:sz w:val="24"/>
          <w:szCs w:val="24"/>
          <w:lang w:val="en-AU"/>
        </w:rPr>
        <w:t xml:space="preserve"> to the MC</w:t>
      </w:r>
      <w:r w:rsidRPr="00481E69">
        <w:rPr>
          <w:rStyle w:val="Corpsdutexte"/>
          <w:rFonts w:ascii="Times New Roman" w:hAnsi="Times New Roman"/>
          <w:color w:val="000000"/>
          <w:sz w:val="24"/>
          <w:szCs w:val="24"/>
          <w:lang w:val="en-AU"/>
        </w:rPr>
        <w:t xml:space="preserve">.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is responsible for evaluating and deciding on all proposals and their priorities, and will instruct the development of the work plan to include the agreed upon projects.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may limit the number of projects undertaken based on available resources, feasibility and member interest.</w:t>
      </w:r>
    </w:p>
    <w:p w:rsidR="009E1940" w:rsidRPr="00481E69" w:rsidRDefault="009E1940" w:rsidP="006B7119">
      <w:pPr>
        <w:pStyle w:val="En-tte60"/>
        <w:keepNext/>
        <w:keepLines/>
        <w:shd w:val="clear" w:color="auto" w:fill="auto"/>
        <w:tabs>
          <w:tab w:val="left" w:pos="3996"/>
        </w:tabs>
        <w:spacing w:before="0" w:after="103" w:line="240" w:lineRule="auto"/>
        <w:ind w:left="567" w:right="850"/>
        <w:rPr>
          <w:rStyle w:val="En-tte6"/>
          <w:rFonts w:ascii="Times New Roman" w:hAnsi="Times New Roman"/>
          <w:sz w:val="28"/>
          <w:szCs w:val="28"/>
          <w:lang w:val="en-AU"/>
        </w:rPr>
      </w:pPr>
      <w:bookmarkStart w:id="20" w:name="bookmark20"/>
      <w:r w:rsidRPr="00481E69">
        <w:rPr>
          <w:rStyle w:val="En-tte6"/>
          <w:rFonts w:ascii="Times New Roman" w:hAnsi="Times New Roman"/>
          <w:b/>
          <w:sz w:val="28"/>
          <w:szCs w:val="28"/>
          <w:lang w:val="en-AU"/>
        </w:rPr>
        <w:t>Document Development</w:t>
      </w:r>
      <w:bookmarkEnd w:id="20"/>
    </w:p>
    <w:p w:rsidR="001778AC" w:rsidRDefault="009E1940" w:rsidP="00D62E75">
      <w:pPr>
        <w:pStyle w:val="Corpsdutexte0"/>
        <w:shd w:val="clear" w:color="auto" w:fill="auto"/>
        <w:spacing w:after="180" w:line="254" w:lineRule="exact"/>
        <w:ind w:left="567" w:right="851"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 xml:space="preserve">IMDRF undertakes initiatives and projects to address issues of common interest and concern to regulatory authorities. The key work products produced from the agreed work plan priorities consist of governance documents and technical documents. </w:t>
      </w:r>
    </w:p>
    <w:p w:rsidR="009E1940" w:rsidRPr="00481E69" w:rsidRDefault="009E1940" w:rsidP="00D62E75">
      <w:pPr>
        <w:pStyle w:val="Corpsdutexte0"/>
        <w:shd w:val="clear" w:color="auto" w:fill="auto"/>
        <w:spacing w:after="180" w:line="254"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lastRenderedPageBreak/>
        <w:t>The governance documents are consensus driven documents and are applicable to all MC members once approved by the MC.</w:t>
      </w:r>
    </w:p>
    <w:p w:rsidR="009E1940" w:rsidRPr="00481E69" w:rsidRDefault="009E1940" w:rsidP="00D62E75">
      <w:pPr>
        <w:pStyle w:val="Corpsdutexte0"/>
        <w:shd w:val="clear" w:color="auto" w:fill="auto"/>
        <w:spacing w:after="224" w:line="254"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Technical documents relating to the regulation of medical devices will be developed to reflect the regulators' efforts to achieve convergence of regulatory practices across a specific area.</w:t>
      </w:r>
    </w:p>
    <w:p w:rsidR="009E1940" w:rsidRPr="00481E69" w:rsidRDefault="001755AD" w:rsidP="006B7119">
      <w:pPr>
        <w:pStyle w:val="En-tte60"/>
        <w:keepNext/>
        <w:keepLines/>
        <w:shd w:val="clear" w:color="auto" w:fill="auto"/>
        <w:tabs>
          <w:tab w:val="left" w:pos="3996"/>
        </w:tabs>
        <w:spacing w:before="0" w:after="103" w:line="240" w:lineRule="auto"/>
        <w:ind w:left="567" w:right="850"/>
        <w:rPr>
          <w:rStyle w:val="En-tte6"/>
          <w:rFonts w:ascii="Times New Roman" w:hAnsi="Times New Roman"/>
          <w:sz w:val="28"/>
          <w:szCs w:val="28"/>
          <w:lang w:val="en-AU"/>
        </w:rPr>
      </w:pPr>
      <w:bookmarkStart w:id="21" w:name="bookmark21"/>
      <w:r w:rsidRPr="00481E69">
        <w:rPr>
          <w:rStyle w:val="En-tte6"/>
          <w:rFonts w:ascii="Times New Roman" w:hAnsi="Times New Roman"/>
          <w:b/>
          <w:sz w:val="28"/>
          <w:szCs w:val="28"/>
          <w:lang w:val="en-AU"/>
        </w:rPr>
        <w:t>Implementation I</w:t>
      </w:r>
      <w:r w:rsidR="009E1940" w:rsidRPr="00481E69">
        <w:rPr>
          <w:rStyle w:val="En-tte6"/>
          <w:rFonts w:ascii="Times New Roman" w:hAnsi="Times New Roman"/>
          <w:b/>
          <w:sz w:val="28"/>
          <w:szCs w:val="28"/>
          <w:lang w:val="en-AU"/>
        </w:rPr>
        <w:t>nitiatives</w:t>
      </w:r>
      <w:bookmarkEnd w:id="21"/>
    </w:p>
    <w:p w:rsidR="009E1940" w:rsidRPr="00481E69" w:rsidRDefault="009E1940" w:rsidP="00D62E75">
      <w:pPr>
        <w:pStyle w:val="Corpsdutexte0"/>
        <w:shd w:val="clear" w:color="auto" w:fill="auto"/>
        <w:spacing w:before="240" w:after="0" w:line="254"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member organizations may, in exceptional cases, decide to opt-out of or delay involvement in implementation initiatives or involvement in the development of technical documents. This could, for example, occur due to constraints presented by existing regulatory systems, decisions to delay involvement until the conclusion of a pilot or because the initiative addresses the concerns of a subset of MC members.</w:t>
      </w:r>
    </w:p>
    <w:p w:rsidR="009E1940" w:rsidRPr="00481E69" w:rsidRDefault="009E1940" w:rsidP="006B7119">
      <w:pPr>
        <w:pStyle w:val="Corpsdutexte30"/>
        <w:shd w:val="clear" w:color="auto" w:fill="auto"/>
        <w:tabs>
          <w:tab w:val="left" w:pos="3348"/>
        </w:tabs>
        <w:spacing w:before="240" w:after="149" w:line="270" w:lineRule="exact"/>
        <w:ind w:left="567" w:right="850"/>
        <w:rPr>
          <w:rStyle w:val="Corpsdutexte3"/>
          <w:rFonts w:ascii="Times New Roman" w:hAnsi="Times New Roman"/>
          <w:color w:val="000000"/>
          <w:sz w:val="32"/>
          <w:szCs w:val="32"/>
          <w:lang w:val="en-AU" w:eastAsia="de-DE"/>
        </w:rPr>
      </w:pPr>
      <w:bookmarkStart w:id="22" w:name="bookmark22"/>
      <w:r w:rsidRPr="00481E69">
        <w:rPr>
          <w:rStyle w:val="Corpsdutexte3"/>
          <w:rFonts w:ascii="Times New Roman" w:hAnsi="Times New Roman"/>
          <w:b/>
          <w:color w:val="000000"/>
          <w:sz w:val="32"/>
          <w:szCs w:val="32"/>
          <w:lang w:val="en-AU" w:eastAsia="de-DE"/>
        </w:rPr>
        <w:t>IV. Meetings</w:t>
      </w:r>
      <w:bookmarkEnd w:id="22"/>
    </w:p>
    <w:p w:rsidR="00C11C35" w:rsidRPr="00481E69" w:rsidRDefault="009E1940" w:rsidP="006B7119">
      <w:pPr>
        <w:pStyle w:val="Corpsdutexte0"/>
        <w:shd w:val="clear" w:color="auto" w:fill="auto"/>
        <w:spacing w:before="240" w:after="0" w:line="250" w:lineRule="exact"/>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 xml:space="preserve">IMDRF will initially meet face-to-face biannually dependent on the Chair/Secretariat, who is responsible for hosting the meetings. The biannual meetings will be conducted in plenary with three successive sessions: </w:t>
      </w:r>
    </w:p>
    <w:p w:rsidR="00C11C35" w:rsidRPr="00481E69" w:rsidRDefault="00C11C35" w:rsidP="006B7119">
      <w:pPr>
        <w:pStyle w:val="Corpsdutexte0"/>
        <w:shd w:val="clear" w:color="auto" w:fill="auto"/>
        <w:spacing w:after="0" w:line="250" w:lineRule="exact"/>
        <w:ind w:left="567" w:right="850" w:firstLine="0"/>
        <w:jc w:val="left"/>
        <w:rPr>
          <w:rStyle w:val="Corpsdutexte"/>
          <w:rFonts w:ascii="Times New Roman" w:hAnsi="Times New Roman"/>
          <w:color w:val="000000"/>
          <w:sz w:val="24"/>
          <w:szCs w:val="24"/>
          <w:lang w:val="en-AU"/>
        </w:rPr>
      </w:pPr>
    </w:p>
    <w:p w:rsidR="001778AC" w:rsidRDefault="001778AC" w:rsidP="006B7119">
      <w:pPr>
        <w:pStyle w:val="Corpsdutexte0"/>
        <w:numPr>
          <w:ilvl w:val="1"/>
          <w:numId w:val="3"/>
        </w:numPr>
        <w:shd w:val="clear" w:color="auto" w:fill="auto"/>
        <w:tabs>
          <w:tab w:val="left" w:pos="1350"/>
        </w:tabs>
        <w:spacing w:after="120" w:line="254" w:lineRule="exact"/>
        <w:ind w:left="1360" w:right="850"/>
        <w:jc w:val="left"/>
        <w:rPr>
          <w:rStyle w:val="Corpsdutexte"/>
          <w:rFonts w:ascii="Times New Roman" w:hAnsi="Times New Roman"/>
          <w:color w:val="000000"/>
          <w:sz w:val="24"/>
          <w:lang w:val="en-AU"/>
        </w:rPr>
      </w:pPr>
      <w:r w:rsidRPr="00481E69">
        <w:rPr>
          <w:rStyle w:val="Corpsdutexte"/>
          <w:rFonts w:ascii="Times New Roman" w:hAnsi="Times New Roman"/>
          <w:color w:val="000000"/>
          <w:sz w:val="24"/>
          <w:lang w:val="en-AU"/>
        </w:rPr>
        <w:t>a public</w:t>
      </w:r>
      <w:r w:rsidR="00DE5612">
        <w:rPr>
          <w:rStyle w:val="Corpsdutexte"/>
          <w:rFonts w:ascii="Times New Roman" w:eastAsiaTheme="minorEastAsia" w:hAnsi="Times New Roman" w:hint="eastAsia"/>
          <w:color w:val="000000"/>
          <w:sz w:val="24"/>
          <w:lang w:val="en-AU" w:eastAsia="zh-CN"/>
        </w:rPr>
        <w:t xml:space="preserve"> </w:t>
      </w:r>
      <w:r w:rsidRPr="00481E69">
        <w:rPr>
          <w:rStyle w:val="Corpsdutexte"/>
          <w:rFonts w:ascii="Times New Roman" w:hAnsi="Times New Roman"/>
          <w:color w:val="000000"/>
          <w:sz w:val="24"/>
          <w:lang w:val="en-AU"/>
        </w:rPr>
        <w:t>IMDRF meeting with a structured dialogue between the MC and stakeholders to provide input to planning strategies and suggestions for work items, exchange information with the MC</w:t>
      </w:r>
      <w:r w:rsidR="00D760DB">
        <w:rPr>
          <w:rStyle w:val="Corpsdutexte"/>
          <w:rFonts w:ascii="Times New Roman" w:hAnsi="Times New Roman"/>
          <w:color w:val="000000"/>
          <w:sz w:val="24"/>
          <w:lang w:val="en-AU"/>
        </w:rPr>
        <w:t>,</w:t>
      </w:r>
      <w:r w:rsidRPr="00481E69">
        <w:rPr>
          <w:rStyle w:val="Corpsdutexte"/>
          <w:rFonts w:ascii="Times New Roman" w:hAnsi="Times New Roman"/>
          <w:color w:val="000000"/>
          <w:sz w:val="24"/>
          <w:lang w:val="en-AU"/>
        </w:rPr>
        <w:t xml:space="preserve"> and discuss work products;</w:t>
      </w:r>
    </w:p>
    <w:p w:rsidR="00C11C35" w:rsidRPr="00481E69" w:rsidRDefault="009E1940" w:rsidP="006B7119">
      <w:pPr>
        <w:pStyle w:val="Corpsdutexte0"/>
        <w:numPr>
          <w:ilvl w:val="1"/>
          <w:numId w:val="3"/>
        </w:numPr>
        <w:shd w:val="clear" w:color="auto" w:fill="auto"/>
        <w:tabs>
          <w:tab w:val="left" w:pos="1350"/>
        </w:tabs>
        <w:spacing w:after="120" w:line="254" w:lineRule="exact"/>
        <w:ind w:left="1360" w:right="850"/>
        <w:jc w:val="left"/>
        <w:rPr>
          <w:rStyle w:val="Corpsdutexte"/>
          <w:rFonts w:ascii="Times New Roman" w:hAnsi="Times New Roman"/>
          <w:color w:val="000000"/>
          <w:sz w:val="24"/>
          <w:lang w:val="en-AU"/>
        </w:rPr>
      </w:pPr>
      <w:r w:rsidRPr="00481E69">
        <w:rPr>
          <w:rStyle w:val="Corpsdutexte"/>
          <w:rFonts w:ascii="Times New Roman" w:hAnsi="Times New Roman"/>
          <w:color w:val="000000"/>
          <w:sz w:val="24"/>
          <w:lang w:val="en-AU"/>
        </w:rPr>
        <w:t xml:space="preserve">MC caucus with reports from SCs and WGs (this may include closed and open sessions); </w:t>
      </w:r>
      <w:r w:rsidR="001778AC" w:rsidRPr="00481E69">
        <w:rPr>
          <w:rStyle w:val="Corpsdutexte"/>
          <w:rFonts w:ascii="Times New Roman" w:hAnsi="Times New Roman"/>
          <w:color w:val="000000"/>
          <w:sz w:val="24"/>
          <w:lang w:val="en-AU"/>
        </w:rPr>
        <w:t>and</w:t>
      </w:r>
    </w:p>
    <w:p w:rsidR="009E1940" w:rsidRPr="00481E69" w:rsidRDefault="009E1940" w:rsidP="006B7119">
      <w:pPr>
        <w:pStyle w:val="Corpsdutexte0"/>
        <w:numPr>
          <w:ilvl w:val="1"/>
          <w:numId w:val="3"/>
        </w:numPr>
        <w:shd w:val="clear" w:color="auto" w:fill="auto"/>
        <w:tabs>
          <w:tab w:val="left" w:pos="1350"/>
        </w:tabs>
        <w:spacing w:after="120" w:line="254" w:lineRule="exact"/>
        <w:ind w:left="1360" w:right="850"/>
        <w:jc w:val="left"/>
        <w:rPr>
          <w:rFonts w:ascii="Times New Roman" w:hAnsi="Times New Roman"/>
          <w:sz w:val="24"/>
          <w:szCs w:val="24"/>
          <w:lang w:val="en-AU"/>
        </w:rPr>
      </w:pPr>
      <w:proofErr w:type="gramStart"/>
      <w:r w:rsidRPr="00481E69">
        <w:rPr>
          <w:rStyle w:val="Corpsdutexte"/>
          <w:rFonts w:ascii="Times New Roman" w:hAnsi="Times New Roman"/>
          <w:color w:val="000000"/>
          <w:sz w:val="24"/>
          <w:lang w:val="en-AU"/>
        </w:rPr>
        <w:t>a</w:t>
      </w:r>
      <w:proofErr w:type="gramEnd"/>
      <w:r w:rsidRPr="00481E69">
        <w:rPr>
          <w:rStyle w:val="Corpsdutexte"/>
          <w:rFonts w:ascii="Times New Roman" w:hAnsi="Times New Roman"/>
          <w:color w:val="000000"/>
          <w:sz w:val="24"/>
          <w:lang w:val="en-AU"/>
        </w:rPr>
        <w:t xml:space="preserve"> MC caucus, with adoption of the MC meeting's report at the close.</w:t>
      </w:r>
    </w:p>
    <w:p w:rsidR="009E1940" w:rsidRPr="00481E69" w:rsidRDefault="009E1940" w:rsidP="006B7119">
      <w:pPr>
        <w:pStyle w:val="Corpsdutexte0"/>
        <w:shd w:val="clear" w:color="auto" w:fill="auto"/>
        <w:spacing w:before="240" w:after="220" w:line="250"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In addition to face-to-face meetings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will have periodic web/teleconferences. There will also be periodic web/teleconferences with SCs and WGs in order to provide appropriate follow-up on work items.</w:t>
      </w:r>
    </w:p>
    <w:p w:rsidR="009E1940" w:rsidRPr="00481E69" w:rsidRDefault="009E1940" w:rsidP="001755AD">
      <w:pPr>
        <w:pStyle w:val="En-tte60"/>
        <w:keepNext/>
        <w:keepLines/>
        <w:shd w:val="clear" w:color="auto" w:fill="auto"/>
        <w:tabs>
          <w:tab w:val="left" w:pos="3996"/>
        </w:tabs>
        <w:spacing w:before="0" w:after="103" w:line="240" w:lineRule="auto"/>
        <w:ind w:left="567" w:right="850"/>
        <w:jc w:val="both"/>
        <w:rPr>
          <w:rStyle w:val="En-tte6"/>
          <w:rFonts w:ascii="Times New Roman" w:hAnsi="Times New Roman"/>
          <w:sz w:val="28"/>
          <w:szCs w:val="28"/>
          <w:lang w:val="en-AU"/>
        </w:rPr>
      </w:pPr>
      <w:bookmarkStart w:id="23" w:name="bookmark23"/>
      <w:r w:rsidRPr="00481E69">
        <w:rPr>
          <w:rStyle w:val="En-tte6"/>
          <w:rFonts w:ascii="Times New Roman" w:hAnsi="Times New Roman"/>
          <w:b/>
          <w:sz w:val="28"/>
          <w:szCs w:val="28"/>
          <w:lang w:val="en-AU"/>
        </w:rPr>
        <w:t>Conduct of MC Meetings</w:t>
      </w:r>
      <w:bookmarkEnd w:id="23"/>
    </w:p>
    <w:p w:rsidR="009E1940" w:rsidRPr="00481E69" w:rsidRDefault="009E1940" w:rsidP="005525A1">
      <w:pPr>
        <w:pStyle w:val="Corpsdutexte0"/>
        <w:shd w:val="clear" w:color="auto" w:fill="auto"/>
        <w:spacing w:after="220" w:line="250"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Meetings are generally attended by the Chair,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members, Secretariat, Official Observers</w:t>
      </w:r>
      <w:r w:rsidR="001235A0">
        <w:rPr>
          <w:rStyle w:val="Corpsdutexte"/>
          <w:rFonts w:ascii="Times New Roman" w:hAnsi="Times New Roman"/>
          <w:color w:val="000000"/>
          <w:sz w:val="24"/>
          <w:szCs w:val="24"/>
          <w:lang w:val="en-AU" w:eastAsia="ja-JP"/>
        </w:rPr>
        <w:t>,</w:t>
      </w:r>
      <w:r w:rsidRPr="00481E69">
        <w:rPr>
          <w:rStyle w:val="Corpsdutexte"/>
          <w:rFonts w:ascii="Times New Roman" w:hAnsi="Times New Roman"/>
          <w:color w:val="000000"/>
          <w:sz w:val="24"/>
          <w:szCs w:val="24"/>
          <w:lang w:val="en-AU"/>
        </w:rPr>
        <w:t xml:space="preserve"> Invited Observers</w:t>
      </w:r>
      <w:r w:rsidR="001235A0">
        <w:rPr>
          <w:rStyle w:val="Corpsdutexte"/>
          <w:rFonts w:ascii="Times New Roman" w:hAnsi="Times New Roman"/>
          <w:color w:val="000000"/>
          <w:sz w:val="24"/>
          <w:szCs w:val="24"/>
          <w:lang w:val="en-AU"/>
        </w:rPr>
        <w:t xml:space="preserve"> and RHIs</w:t>
      </w:r>
      <w:r w:rsidRPr="00481E69">
        <w:rPr>
          <w:rStyle w:val="Corpsdutexte"/>
          <w:rFonts w:ascii="Times New Roman" w:hAnsi="Times New Roman"/>
          <w:color w:val="000000"/>
          <w:sz w:val="24"/>
          <w:szCs w:val="24"/>
          <w:lang w:val="en-AU"/>
        </w:rPr>
        <w:t xml:space="preserve">. Where a discussion item is designated 'closed', only the Chair,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members, Secretariat and Official Observers may attend. </w:t>
      </w:r>
      <w:r w:rsidR="0005494C">
        <w:rPr>
          <w:rStyle w:val="Corpsdutexte"/>
          <w:rFonts w:ascii="Times New Roman" w:hAnsi="Times New Roman"/>
          <w:color w:val="000000"/>
          <w:sz w:val="24"/>
          <w:szCs w:val="24"/>
          <w:lang w:val="en-AU"/>
        </w:rPr>
        <w:t>RHIs may attend</w:t>
      </w:r>
      <w:r w:rsidR="00AC6C7C">
        <w:rPr>
          <w:rStyle w:val="Corpsdutexte"/>
          <w:rFonts w:ascii="Times New Roman" w:hAnsi="Times New Roman"/>
          <w:color w:val="000000"/>
          <w:sz w:val="24"/>
          <w:szCs w:val="24"/>
          <w:lang w:val="en-AU"/>
        </w:rPr>
        <w:t xml:space="preserve"> in portions of the ‘closed’ session by invitation of the MC Chair. </w:t>
      </w:r>
      <w:r w:rsidRPr="00481E69">
        <w:rPr>
          <w:rStyle w:val="Corpsdutexte"/>
          <w:rFonts w:ascii="Times New Roman" w:hAnsi="Times New Roman"/>
          <w:color w:val="000000"/>
          <w:sz w:val="24"/>
          <w:szCs w:val="24"/>
          <w:lang w:val="en-AU"/>
        </w:rPr>
        <w:t>Discussion items may be designated as 'closed' at the discretion of the Chair.</w:t>
      </w:r>
      <w:r w:rsidR="0005494C">
        <w:rPr>
          <w:rStyle w:val="Corpsdutexte"/>
          <w:rFonts w:ascii="Times New Roman" w:hAnsi="Times New Roman"/>
          <w:color w:val="000000"/>
          <w:sz w:val="24"/>
          <w:szCs w:val="24"/>
          <w:lang w:val="en-AU"/>
        </w:rPr>
        <w:t xml:space="preserve"> The MC may invite an expert to a certain session of the MC meeting by meeting basis.</w:t>
      </w:r>
    </w:p>
    <w:p w:rsidR="009E1940" w:rsidRPr="00481E69" w:rsidRDefault="009E1940" w:rsidP="001755AD">
      <w:pPr>
        <w:pStyle w:val="En-tte60"/>
        <w:keepNext/>
        <w:keepLines/>
        <w:shd w:val="clear" w:color="auto" w:fill="auto"/>
        <w:tabs>
          <w:tab w:val="left" w:pos="3996"/>
        </w:tabs>
        <w:spacing w:before="0" w:after="103" w:line="240" w:lineRule="auto"/>
        <w:ind w:left="567" w:right="850"/>
        <w:jc w:val="both"/>
        <w:rPr>
          <w:rStyle w:val="En-tte6"/>
          <w:rFonts w:ascii="Times New Roman" w:hAnsi="Times New Roman"/>
          <w:sz w:val="28"/>
          <w:szCs w:val="28"/>
          <w:lang w:val="en-AU"/>
        </w:rPr>
      </w:pPr>
      <w:bookmarkStart w:id="24" w:name="bookmark24"/>
      <w:r w:rsidRPr="00481E69">
        <w:rPr>
          <w:rStyle w:val="En-tte6"/>
          <w:rFonts w:ascii="Times New Roman" w:hAnsi="Times New Roman"/>
          <w:b/>
          <w:sz w:val="28"/>
          <w:szCs w:val="28"/>
          <w:lang w:val="en-AU"/>
        </w:rPr>
        <w:t>Confidentiality</w:t>
      </w:r>
      <w:bookmarkEnd w:id="24"/>
    </w:p>
    <w:p w:rsidR="009E1940" w:rsidRPr="00481E69" w:rsidRDefault="009E1940" w:rsidP="005525A1">
      <w:pPr>
        <w:pStyle w:val="Corpsdutexte0"/>
        <w:shd w:val="clear" w:color="auto" w:fill="auto"/>
        <w:spacing w:after="224" w:line="254"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Discussions and outcomes of the closed </w:t>
      </w:r>
      <w:r w:rsidR="00436EF5">
        <w:rPr>
          <w:rStyle w:val="Corpsdutexte"/>
          <w:rFonts w:ascii="Times New Roman" w:hAnsi="Times New Roman"/>
          <w:color w:val="000000"/>
          <w:sz w:val="24"/>
          <w:szCs w:val="24"/>
          <w:lang w:val="en-AU"/>
        </w:rPr>
        <w:t>MC</w:t>
      </w:r>
      <w:r w:rsidRPr="00481E69">
        <w:rPr>
          <w:rStyle w:val="Corpsdutexte"/>
          <w:rFonts w:ascii="Times New Roman" w:hAnsi="Times New Roman"/>
          <w:color w:val="000000"/>
          <w:sz w:val="24"/>
          <w:szCs w:val="24"/>
          <w:lang w:val="en-AU"/>
        </w:rPr>
        <w:t xml:space="preserve"> meetings as well as communications amongst </w:t>
      </w:r>
      <w:r w:rsidR="00436EF5">
        <w:rPr>
          <w:rStyle w:val="Corpsdutexte"/>
          <w:rFonts w:ascii="Times New Roman" w:hAnsi="Times New Roman"/>
          <w:color w:val="000000"/>
          <w:sz w:val="24"/>
          <w:szCs w:val="24"/>
          <w:lang w:val="en-AU"/>
        </w:rPr>
        <w:t>MC</w:t>
      </w:r>
      <w:r w:rsidRPr="00481E69">
        <w:rPr>
          <w:rStyle w:val="Corpsdutexte"/>
          <w:rFonts w:ascii="Times New Roman" w:hAnsi="Times New Roman"/>
          <w:color w:val="000000"/>
          <w:sz w:val="24"/>
          <w:szCs w:val="24"/>
          <w:lang w:val="en-AU"/>
        </w:rPr>
        <w:t xml:space="preserve"> members and Official Observers will be kept confidential unless the </w:t>
      </w:r>
      <w:r w:rsidR="00436EF5">
        <w:rPr>
          <w:rStyle w:val="Corpsdutexte"/>
          <w:rFonts w:ascii="Times New Roman" w:hAnsi="Times New Roman"/>
          <w:color w:val="000000"/>
          <w:sz w:val="24"/>
          <w:szCs w:val="24"/>
          <w:lang w:val="en-AU"/>
        </w:rPr>
        <w:t>MC</w:t>
      </w:r>
      <w:r w:rsidRPr="00481E69">
        <w:rPr>
          <w:rStyle w:val="Corpsdutexte"/>
          <w:rFonts w:ascii="Times New Roman" w:hAnsi="Times New Roman"/>
          <w:color w:val="000000"/>
          <w:sz w:val="24"/>
          <w:szCs w:val="24"/>
          <w:lang w:val="en-AU"/>
        </w:rPr>
        <w:t xml:space="preserve"> members unanimously agree to make some or all of the discussions/communications public.</w:t>
      </w:r>
    </w:p>
    <w:p w:rsidR="009E1940" w:rsidRPr="00481E69" w:rsidRDefault="009E1940" w:rsidP="001755AD">
      <w:pPr>
        <w:pStyle w:val="En-tte60"/>
        <w:keepNext/>
        <w:keepLines/>
        <w:shd w:val="clear" w:color="auto" w:fill="auto"/>
        <w:tabs>
          <w:tab w:val="left" w:pos="3996"/>
        </w:tabs>
        <w:spacing w:before="0" w:after="103" w:line="240" w:lineRule="auto"/>
        <w:ind w:left="567" w:right="850"/>
        <w:jc w:val="both"/>
        <w:rPr>
          <w:rStyle w:val="En-tte6"/>
          <w:rFonts w:ascii="Times New Roman" w:hAnsi="Times New Roman"/>
          <w:sz w:val="28"/>
          <w:szCs w:val="28"/>
          <w:lang w:val="en-AU"/>
        </w:rPr>
      </w:pPr>
      <w:bookmarkStart w:id="25" w:name="bookmark25"/>
      <w:r w:rsidRPr="00481E69">
        <w:rPr>
          <w:rStyle w:val="En-tte6"/>
          <w:rFonts w:ascii="Times New Roman" w:hAnsi="Times New Roman"/>
          <w:b/>
          <w:sz w:val="28"/>
          <w:szCs w:val="28"/>
          <w:lang w:val="en-AU"/>
        </w:rPr>
        <w:t>Public IMDRF meetings</w:t>
      </w:r>
      <w:bookmarkEnd w:id="25"/>
    </w:p>
    <w:p w:rsidR="009E1940" w:rsidRPr="00481E69" w:rsidRDefault="009E1940" w:rsidP="005525A1">
      <w:pPr>
        <w:pStyle w:val="Corpsdutexte0"/>
        <w:shd w:val="clear" w:color="auto" w:fill="auto"/>
        <w:spacing w:after="224" w:line="254" w:lineRule="exact"/>
        <w:ind w:left="567" w:right="851"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In conjunction with the MC's biannual face-to-face meetings, there will usually be a public IMDRF meeting, to which all interested stakeholders are welcome. This public meeting will provide an opportunity for open discussions on possible work items, planning strategies or other issues.</w:t>
      </w:r>
    </w:p>
    <w:p w:rsidR="009E1940" w:rsidRPr="00481E69" w:rsidRDefault="009E1940" w:rsidP="001755AD">
      <w:pPr>
        <w:pStyle w:val="En-tte60"/>
        <w:keepNext/>
        <w:keepLines/>
        <w:shd w:val="clear" w:color="auto" w:fill="auto"/>
        <w:tabs>
          <w:tab w:val="left" w:pos="3996"/>
        </w:tabs>
        <w:spacing w:before="0" w:after="103" w:line="240" w:lineRule="auto"/>
        <w:ind w:left="567" w:right="850"/>
        <w:jc w:val="both"/>
        <w:rPr>
          <w:rStyle w:val="En-tte6"/>
          <w:rFonts w:ascii="Times New Roman" w:hAnsi="Times New Roman"/>
          <w:sz w:val="28"/>
          <w:szCs w:val="28"/>
          <w:lang w:val="en-AU"/>
        </w:rPr>
      </w:pPr>
      <w:bookmarkStart w:id="26" w:name="bookmark26"/>
      <w:r w:rsidRPr="00481E69">
        <w:rPr>
          <w:rStyle w:val="En-tte6"/>
          <w:rFonts w:ascii="Times New Roman" w:hAnsi="Times New Roman"/>
          <w:b/>
          <w:sz w:val="28"/>
          <w:szCs w:val="28"/>
          <w:lang w:val="en-AU"/>
        </w:rPr>
        <w:t>Decision Making</w:t>
      </w:r>
      <w:bookmarkEnd w:id="26"/>
    </w:p>
    <w:p w:rsidR="009E1940" w:rsidRPr="00481E69" w:rsidRDefault="009E1940" w:rsidP="005525A1">
      <w:pPr>
        <w:pStyle w:val="Corpsdutexte0"/>
        <w:shd w:val="clear" w:color="auto" w:fill="auto"/>
        <w:spacing w:after="0" w:line="254" w:lineRule="exact"/>
        <w:ind w:left="567" w:right="851"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 xml:space="preserve">All parties are committed to the goals and objectives of IMDRF and to making best efforts </w:t>
      </w:r>
      <w:r w:rsidRPr="00481E69">
        <w:rPr>
          <w:rStyle w:val="Corpsdutexte"/>
          <w:rFonts w:ascii="Times New Roman" w:hAnsi="Times New Roman"/>
          <w:color w:val="000000"/>
          <w:sz w:val="24"/>
          <w:szCs w:val="24"/>
          <w:lang w:val="en-AU"/>
        </w:rPr>
        <w:lastRenderedPageBreak/>
        <w:t xml:space="preserve">to reach consensus.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will reach decisions by consensus and not voting. However in exceptional cases,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 xml:space="preserve">member organizations may opt-out of decisions on implementation initiatives. The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will handle other exceptional instances where full consensus cannot be reached on a case by case basis.</w:t>
      </w:r>
    </w:p>
    <w:p w:rsidR="001755AD" w:rsidRPr="00481E69" w:rsidRDefault="001755AD" w:rsidP="001755AD">
      <w:pPr>
        <w:pStyle w:val="Corpsdutexte0"/>
        <w:shd w:val="clear" w:color="auto" w:fill="auto"/>
        <w:spacing w:after="0" w:line="254" w:lineRule="exact"/>
        <w:ind w:left="567" w:right="850" w:firstLine="0"/>
        <w:jc w:val="both"/>
        <w:rPr>
          <w:rFonts w:ascii="Times New Roman" w:hAnsi="Times New Roman"/>
          <w:sz w:val="24"/>
          <w:szCs w:val="24"/>
          <w:lang w:val="en-AU"/>
        </w:rPr>
      </w:pPr>
    </w:p>
    <w:p w:rsidR="009E1940" w:rsidRPr="00481E69" w:rsidRDefault="009E1940" w:rsidP="001755AD">
      <w:pPr>
        <w:pStyle w:val="Corpsdutexte30"/>
        <w:shd w:val="clear" w:color="auto" w:fill="auto"/>
        <w:tabs>
          <w:tab w:val="left" w:pos="3348"/>
        </w:tabs>
        <w:spacing w:line="270" w:lineRule="exact"/>
        <w:ind w:left="567" w:right="850"/>
        <w:jc w:val="both"/>
        <w:rPr>
          <w:rStyle w:val="Corpsdutexte3"/>
          <w:rFonts w:ascii="Times New Roman" w:hAnsi="Times New Roman"/>
          <w:b/>
          <w:sz w:val="32"/>
          <w:szCs w:val="32"/>
          <w:lang w:val="en-AU" w:eastAsia="de-DE"/>
        </w:rPr>
      </w:pPr>
      <w:bookmarkStart w:id="27" w:name="bookmark27"/>
      <w:r w:rsidRPr="00481E69">
        <w:rPr>
          <w:rStyle w:val="Corpsdutexte3"/>
          <w:rFonts w:ascii="Times New Roman" w:hAnsi="Times New Roman"/>
          <w:b/>
          <w:sz w:val="32"/>
          <w:szCs w:val="32"/>
          <w:lang w:val="en-AU" w:eastAsia="de-DE"/>
        </w:rPr>
        <w:t>V. Communication</w:t>
      </w:r>
      <w:bookmarkEnd w:id="27"/>
    </w:p>
    <w:p w:rsidR="001755AD" w:rsidRPr="00481E69" w:rsidRDefault="001755AD" w:rsidP="00F6033A">
      <w:pPr>
        <w:pStyle w:val="En-tte60"/>
        <w:keepNext/>
        <w:keepLines/>
        <w:shd w:val="clear" w:color="auto" w:fill="auto"/>
        <w:spacing w:before="0" w:after="98" w:line="200" w:lineRule="exact"/>
        <w:ind w:left="567" w:right="850"/>
        <w:jc w:val="both"/>
        <w:rPr>
          <w:rStyle w:val="En-tte6"/>
          <w:rFonts w:ascii="Times New Roman" w:hAnsi="Times New Roman"/>
          <w:b/>
          <w:color w:val="000000"/>
          <w:sz w:val="24"/>
          <w:szCs w:val="24"/>
          <w:lang w:val="en-AU"/>
        </w:rPr>
      </w:pPr>
      <w:bookmarkStart w:id="28" w:name="bookmark28"/>
    </w:p>
    <w:p w:rsidR="009E1940" w:rsidRPr="00481E69" w:rsidRDefault="009E1940" w:rsidP="001755AD">
      <w:pPr>
        <w:pStyle w:val="En-tte60"/>
        <w:keepNext/>
        <w:keepLines/>
        <w:shd w:val="clear" w:color="auto" w:fill="auto"/>
        <w:tabs>
          <w:tab w:val="left" w:pos="3996"/>
        </w:tabs>
        <w:spacing w:before="0" w:after="103" w:line="240" w:lineRule="auto"/>
        <w:ind w:left="567" w:right="850"/>
        <w:jc w:val="both"/>
        <w:rPr>
          <w:rStyle w:val="En-tte6"/>
          <w:rFonts w:ascii="Times New Roman" w:hAnsi="Times New Roman"/>
          <w:sz w:val="28"/>
          <w:szCs w:val="28"/>
          <w:lang w:val="en-AU"/>
        </w:rPr>
      </w:pPr>
      <w:r w:rsidRPr="00481E69">
        <w:rPr>
          <w:rStyle w:val="En-tte6"/>
          <w:rFonts w:ascii="Times New Roman" w:hAnsi="Times New Roman"/>
          <w:b/>
          <w:sz w:val="28"/>
          <w:szCs w:val="28"/>
          <w:lang w:val="en-AU"/>
        </w:rPr>
        <w:t>Website</w:t>
      </w:r>
      <w:bookmarkEnd w:id="28"/>
    </w:p>
    <w:p w:rsidR="009E1940" w:rsidRPr="00481E69" w:rsidRDefault="009E1940" w:rsidP="006B7119">
      <w:pPr>
        <w:pStyle w:val="Corpsdutexte0"/>
        <w:shd w:val="clear" w:color="auto" w:fill="auto"/>
        <w:spacing w:after="220" w:line="250"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 xml:space="preserve">A web hosting site for document sharing and information postings will be supported by IMDRF through a contract held by an </w:t>
      </w:r>
      <w:r w:rsidRPr="00481E69">
        <w:rPr>
          <w:rStyle w:val="Corpsdutexte"/>
          <w:rFonts w:ascii="Times New Roman" w:hAnsi="Times New Roman"/>
          <w:color w:val="000000"/>
          <w:sz w:val="24"/>
          <w:szCs w:val="24"/>
          <w:lang w:val="en-AU" w:eastAsia="de-DE"/>
        </w:rPr>
        <w:t xml:space="preserve">MC </w:t>
      </w:r>
      <w:r w:rsidRPr="00481E69">
        <w:rPr>
          <w:rStyle w:val="Corpsdutexte"/>
          <w:rFonts w:ascii="Times New Roman" w:hAnsi="Times New Roman"/>
          <w:color w:val="000000"/>
          <w:sz w:val="24"/>
          <w:szCs w:val="24"/>
          <w:lang w:val="en-AU"/>
        </w:rPr>
        <w:t>member. The member would provide the webmaster services and would work with the Secretariat to maintain current postings to the web site or other shared location.</w:t>
      </w:r>
    </w:p>
    <w:p w:rsidR="009E1940" w:rsidRPr="00481E69" w:rsidRDefault="00436EF5" w:rsidP="001755AD">
      <w:pPr>
        <w:pStyle w:val="En-tte60"/>
        <w:keepNext/>
        <w:keepLines/>
        <w:shd w:val="clear" w:color="auto" w:fill="auto"/>
        <w:tabs>
          <w:tab w:val="left" w:pos="3996"/>
        </w:tabs>
        <w:spacing w:before="0" w:after="103" w:line="240" w:lineRule="auto"/>
        <w:ind w:left="567" w:right="850"/>
        <w:jc w:val="both"/>
        <w:rPr>
          <w:rStyle w:val="En-tte6"/>
          <w:rFonts w:ascii="Times New Roman" w:hAnsi="Times New Roman"/>
          <w:sz w:val="28"/>
          <w:szCs w:val="28"/>
          <w:lang w:val="en-AU"/>
        </w:rPr>
      </w:pPr>
      <w:bookmarkStart w:id="29" w:name="bookmark29"/>
      <w:r>
        <w:rPr>
          <w:rStyle w:val="En-tte6"/>
          <w:rFonts w:ascii="Times New Roman" w:hAnsi="Times New Roman"/>
          <w:b/>
          <w:sz w:val="28"/>
          <w:szCs w:val="28"/>
          <w:lang w:val="en-AU"/>
        </w:rPr>
        <w:t>Outcome Statement</w:t>
      </w:r>
      <w:bookmarkEnd w:id="29"/>
    </w:p>
    <w:p w:rsidR="009E1940" w:rsidRPr="00DE5612" w:rsidRDefault="009E1940" w:rsidP="00DE5612">
      <w:pPr>
        <w:pStyle w:val="Corpsdutexte0"/>
        <w:shd w:val="clear" w:color="auto" w:fill="auto"/>
        <w:spacing w:after="199" w:line="250" w:lineRule="exact"/>
        <w:ind w:left="567" w:right="851" w:firstLine="0"/>
        <w:jc w:val="both"/>
        <w:rPr>
          <w:rStyle w:val="Corpsdutexte"/>
          <w:rFonts w:ascii="Times New Roman" w:hAnsi="Times New Roman"/>
          <w:color w:val="000000"/>
          <w:sz w:val="24"/>
        </w:rPr>
      </w:pPr>
      <w:r w:rsidRPr="00481E69">
        <w:rPr>
          <w:rStyle w:val="Corpsdutexte"/>
          <w:rFonts w:ascii="Times New Roman" w:hAnsi="Times New Roman"/>
          <w:color w:val="000000"/>
          <w:sz w:val="24"/>
          <w:szCs w:val="24"/>
          <w:lang w:val="en-AU"/>
        </w:rPr>
        <w:t>The MC will issue a</w:t>
      </w:r>
      <w:r w:rsidR="00436EF5">
        <w:rPr>
          <w:rStyle w:val="Corpsdutexte"/>
          <w:rFonts w:ascii="Times New Roman" w:hAnsi="Times New Roman"/>
          <w:color w:val="000000"/>
          <w:sz w:val="24"/>
          <w:szCs w:val="24"/>
          <w:lang w:val="en-AU"/>
        </w:rPr>
        <w:t>n</w:t>
      </w:r>
      <w:r w:rsidRPr="00481E69">
        <w:rPr>
          <w:rStyle w:val="Corpsdutexte"/>
          <w:rFonts w:ascii="Times New Roman" w:hAnsi="Times New Roman"/>
          <w:color w:val="000000"/>
          <w:sz w:val="24"/>
          <w:szCs w:val="24"/>
          <w:lang w:val="en-AU"/>
        </w:rPr>
        <w:t xml:space="preserve"> </w:t>
      </w:r>
      <w:r w:rsidR="00436EF5">
        <w:rPr>
          <w:rStyle w:val="Corpsdutexte"/>
          <w:rFonts w:ascii="Times New Roman" w:hAnsi="Times New Roman"/>
          <w:color w:val="000000"/>
          <w:sz w:val="24"/>
          <w:szCs w:val="24"/>
          <w:lang w:val="en-AU"/>
        </w:rPr>
        <w:t xml:space="preserve">outcome statement of each biannual face-to-face meeting. The outcome statement will include </w:t>
      </w:r>
      <w:r w:rsidR="00840673">
        <w:rPr>
          <w:rStyle w:val="Corpsdutexte"/>
          <w:rFonts w:ascii="Times New Roman" w:hAnsi="Times New Roman"/>
          <w:color w:val="000000"/>
          <w:sz w:val="24"/>
          <w:szCs w:val="24"/>
          <w:lang w:val="en-AU"/>
        </w:rPr>
        <w:t xml:space="preserve">an </w:t>
      </w:r>
      <w:r w:rsidR="00436EF5">
        <w:rPr>
          <w:rStyle w:val="Corpsdutexte"/>
          <w:rFonts w:ascii="Times New Roman" w:hAnsi="Times New Roman"/>
          <w:color w:val="000000"/>
          <w:sz w:val="24"/>
          <w:szCs w:val="24"/>
          <w:lang w:val="en-AU"/>
        </w:rPr>
        <w:t>overview of the meeting as well as the MC’s decision</w:t>
      </w:r>
      <w:r w:rsidR="00840673">
        <w:rPr>
          <w:rStyle w:val="Corpsdutexte"/>
          <w:rFonts w:ascii="Times New Roman" w:hAnsi="Times New Roman"/>
          <w:color w:val="000000"/>
          <w:sz w:val="24"/>
          <w:szCs w:val="24"/>
          <w:lang w:val="en-AU"/>
        </w:rPr>
        <w:t>s</w:t>
      </w:r>
      <w:r w:rsidR="00436EF5">
        <w:rPr>
          <w:rStyle w:val="Corpsdutexte"/>
          <w:rFonts w:ascii="Times New Roman" w:hAnsi="Times New Roman"/>
          <w:color w:val="000000"/>
          <w:sz w:val="24"/>
          <w:szCs w:val="24"/>
          <w:lang w:val="en-AU"/>
        </w:rPr>
        <w:t xml:space="preserve"> made during the meeting.</w:t>
      </w:r>
    </w:p>
    <w:p w:rsidR="009E1940" w:rsidRPr="00481E69" w:rsidRDefault="009E1940" w:rsidP="001755AD">
      <w:pPr>
        <w:pStyle w:val="En-tte60"/>
        <w:keepNext/>
        <w:keepLines/>
        <w:shd w:val="clear" w:color="auto" w:fill="auto"/>
        <w:tabs>
          <w:tab w:val="left" w:pos="3996"/>
        </w:tabs>
        <w:spacing w:before="0" w:after="0" w:line="240" w:lineRule="auto"/>
        <w:ind w:left="567" w:right="850"/>
        <w:jc w:val="both"/>
        <w:rPr>
          <w:rStyle w:val="En-tte6"/>
          <w:rFonts w:ascii="Times New Roman" w:hAnsi="Times New Roman"/>
          <w:sz w:val="28"/>
          <w:szCs w:val="28"/>
          <w:lang w:val="en-AU"/>
        </w:rPr>
      </w:pPr>
      <w:bookmarkStart w:id="30" w:name="bookmark30"/>
      <w:r w:rsidRPr="00481E69">
        <w:rPr>
          <w:rStyle w:val="En-tte6"/>
          <w:rFonts w:ascii="Times New Roman" w:hAnsi="Times New Roman"/>
          <w:b/>
          <w:sz w:val="28"/>
          <w:szCs w:val="28"/>
          <w:lang w:val="en-AU"/>
        </w:rPr>
        <w:t>Logo</w:t>
      </w:r>
      <w:bookmarkEnd w:id="30"/>
    </w:p>
    <w:p w:rsidR="00FC1B41" w:rsidRPr="00481E69" w:rsidRDefault="009E1940" w:rsidP="00F6033A">
      <w:pPr>
        <w:pStyle w:val="Corpsdutexte0"/>
        <w:shd w:val="clear" w:color="auto" w:fill="auto"/>
        <w:spacing w:after="0" w:line="490" w:lineRule="exact"/>
        <w:ind w:left="567" w:right="850" w:firstLine="0"/>
        <w:jc w:val="both"/>
        <w:rPr>
          <w:rStyle w:val="Corpsdutexte"/>
          <w:rFonts w:ascii="Times New Roman" w:hAnsi="Times New Roman"/>
          <w:color w:val="000000"/>
          <w:sz w:val="24"/>
          <w:szCs w:val="24"/>
          <w:lang w:val="en-AU" w:eastAsia="de-DE"/>
        </w:rPr>
      </w:pPr>
      <w:r w:rsidRPr="00481E69">
        <w:rPr>
          <w:rStyle w:val="Corpsdutexte"/>
          <w:rFonts w:ascii="Times New Roman" w:hAnsi="Times New Roman"/>
          <w:color w:val="000000"/>
          <w:sz w:val="24"/>
          <w:szCs w:val="24"/>
          <w:lang w:val="en-AU"/>
        </w:rPr>
        <w:t xml:space="preserve">The IMDRF logo is to be used to brand activities and documents approved by the </w:t>
      </w:r>
      <w:r w:rsidR="00FC1B41" w:rsidRPr="00481E69">
        <w:rPr>
          <w:rStyle w:val="Corpsdutexte"/>
          <w:rFonts w:ascii="Times New Roman" w:hAnsi="Times New Roman"/>
          <w:color w:val="000000"/>
          <w:sz w:val="24"/>
          <w:szCs w:val="24"/>
          <w:lang w:val="en-AU" w:eastAsia="de-DE"/>
        </w:rPr>
        <w:t>MC</w:t>
      </w:r>
      <w:r w:rsidR="001755AD" w:rsidRPr="00481E69">
        <w:rPr>
          <w:rStyle w:val="Corpsdutexte"/>
          <w:rFonts w:ascii="Times New Roman" w:hAnsi="Times New Roman"/>
          <w:color w:val="000000"/>
          <w:sz w:val="24"/>
          <w:szCs w:val="24"/>
          <w:lang w:val="en-AU" w:eastAsia="de-DE"/>
        </w:rPr>
        <w:t>.</w:t>
      </w:r>
    </w:p>
    <w:p w:rsidR="009E1940" w:rsidRPr="00481E69" w:rsidRDefault="009E1940" w:rsidP="001755AD">
      <w:pPr>
        <w:pStyle w:val="En-tte60"/>
        <w:keepNext/>
        <w:keepLines/>
        <w:shd w:val="clear" w:color="auto" w:fill="auto"/>
        <w:tabs>
          <w:tab w:val="left" w:pos="3996"/>
        </w:tabs>
        <w:spacing w:after="103" w:line="240" w:lineRule="auto"/>
        <w:ind w:left="567" w:right="850"/>
        <w:jc w:val="both"/>
        <w:rPr>
          <w:rStyle w:val="En-tte6"/>
          <w:rFonts w:ascii="Times New Roman" w:hAnsi="Times New Roman"/>
          <w:b/>
          <w:sz w:val="28"/>
          <w:szCs w:val="28"/>
          <w:lang w:val="en-AU"/>
        </w:rPr>
      </w:pPr>
      <w:r w:rsidRPr="00481E69">
        <w:rPr>
          <w:rStyle w:val="En-tte6"/>
          <w:rFonts w:ascii="Times New Roman" w:hAnsi="Times New Roman"/>
          <w:b/>
          <w:sz w:val="28"/>
          <w:szCs w:val="28"/>
          <w:lang w:val="en-AU"/>
        </w:rPr>
        <w:t>Language</w:t>
      </w:r>
    </w:p>
    <w:p w:rsidR="009E1940" w:rsidRPr="00481E69" w:rsidRDefault="009E1940" w:rsidP="006B7119">
      <w:pPr>
        <w:pStyle w:val="Corpsdutexte0"/>
        <w:shd w:val="clear" w:color="auto" w:fill="auto"/>
        <w:spacing w:after="0" w:line="254" w:lineRule="exact"/>
        <w:ind w:left="567" w:right="850" w:firstLine="0"/>
        <w:jc w:val="left"/>
        <w:rPr>
          <w:rFonts w:ascii="Times New Roman" w:hAnsi="Times New Roman"/>
          <w:sz w:val="24"/>
          <w:szCs w:val="24"/>
          <w:lang w:val="en-AU"/>
        </w:rPr>
      </w:pPr>
      <w:r w:rsidRPr="00481E69">
        <w:rPr>
          <w:rStyle w:val="Corpsdutexte"/>
          <w:rFonts w:ascii="Times New Roman" w:hAnsi="Times New Roman"/>
          <w:color w:val="000000"/>
          <w:sz w:val="24"/>
          <w:szCs w:val="24"/>
          <w:lang w:val="en-AU"/>
        </w:rPr>
        <w:t>The working language of IMDRF is English. Meetings will be conducted in English and documents will be distributed in English. It is each region's responsibility to translate any documents into additional languages as needed.</w:t>
      </w:r>
    </w:p>
    <w:p w:rsidR="001755AD" w:rsidRPr="00481E69" w:rsidRDefault="001755AD" w:rsidP="00F6033A">
      <w:pPr>
        <w:pStyle w:val="En-tte30"/>
        <w:keepNext/>
        <w:keepLines/>
        <w:shd w:val="clear" w:color="auto" w:fill="auto"/>
        <w:spacing w:before="0" w:after="144" w:line="270" w:lineRule="exact"/>
        <w:ind w:left="567"/>
        <w:rPr>
          <w:rStyle w:val="En-tte3"/>
          <w:rFonts w:ascii="Times New Roman" w:hAnsi="Times New Roman"/>
          <w:b/>
          <w:color w:val="000000"/>
          <w:sz w:val="24"/>
          <w:szCs w:val="24"/>
          <w:lang w:val="en-AU" w:eastAsia="bg-BG"/>
        </w:rPr>
      </w:pPr>
      <w:bookmarkStart w:id="31" w:name="bookmark31"/>
    </w:p>
    <w:p w:rsidR="009E1940" w:rsidRPr="00481E69" w:rsidRDefault="009E1940" w:rsidP="001755AD">
      <w:pPr>
        <w:pStyle w:val="Corpsdutexte30"/>
        <w:shd w:val="clear" w:color="auto" w:fill="auto"/>
        <w:tabs>
          <w:tab w:val="left" w:pos="3348"/>
        </w:tabs>
        <w:spacing w:line="270" w:lineRule="exact"/>
        <w:ind w:left="567" w:right="850"/>
        <w:jc w:val="both"/>
        <w:rPr>
          <w:rStyle w:val="Corpsdutexte3"/>
          <w:rFonts w:ascii="Times New Roman" w:hAnsi="Times New Roman"/>
          <w:b/>
          <w:sz w:val="32"/>
          <w:szCs w:val="32"/>
          <w:lang w:val="en-AU" w:eastAsia="de-DE"/>
        </w:rPr>
      </w:pPr>
      <w:r w:rsidRPr="00481E69">
        <w:rPr>
          <w:rStyle w:val="Corpsdutexte3"/>
          <w:rFonts w:ascii="Times New Roman" w:hAnsi="Times New Roman"/>
          <w:b/>
          <w:sz w:val="32"/>
          <w:szCs w:val="32"/>
          <w:lang w:val="en-AU" w:eastAsia="de-DE"/>
        </w:rPr>
        <w:t>VI. Funding</w:t>
      </w:r>
      <w:bookmarkEnd w:id="31"/>
    </w:p>
    <w:p w:rsidR="001755AD" w:rsidRPr="00481E69" w:rsidRDefault="001755AD" w:rsidP="001755AD">
      <w:pPr>
        <w:pStyle w:val="Corpsdutexte0"/>
        <w:shd w:val="clear" w:color="auto" w:fill="auto"/>
        <w:spacing w:after="0" w:line="250" w:lineRule="exact"/>
        <w:ind w:left="567" w:right="850" w:firstLine="0"/>
        <w:jc w:val="left"/>
        <w:rPr>
          <w:rStyle w:val="Corpsdutexte"/>
          <w:rFonts w:ascii="Times New Roman" w:hAnsi="Times New Roman"/>
          <w:color w:val="000000"/>
          <w:sz w:val="24"/>
          <w:szCs w:val="24"/>
          <w:lang w:val="en-AU"/>
        </w:rPr>
      </w:pPr>
    </w:p>
    <w:p w:rsidR="009E1940" w:rsidRPr="00481E69" w:rsidRDefault="009E1940" w:rsidP="006B7119">
      <w:pPr>
        <w:pStyle w:val="Corpsdutexte0"/>
        <w:shd w:val="clear" w:color="auto" w:fill="auto"/>
        <w:spacing w:after="0" w:line="250" w:lineRule="exact"/>
        <w:ind w:left="567" w:right="850" w:firstLine="0"/>
        <w:jc w:val="both"/>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Members</w:t>
      </w:r>
      <w:r w:rsidR="002B2ABC" w:rsidRPr="00481E69">
        <w:rPr>
          <w:rStyle w:val="Corpsdutexte"/>
          <w:rFonts w:ascii="Times New Roman" w:hAnsi="Times New Roman"/>
          <w:color w:val="000000"/>
          <w:sz w:val="24"/>
          <w:szCs w:val="24"/>
          <w:lang w:val="en-AU"/>
        </w:rPr>
        <w:t>, Official Ob</w:t>
      </w:r>
      <w:r w:rsidR="0014568F" w:rsidRPr="00481E69">
        <w:rPr>
          <w:rStyle w:val="Corpsdutexte"/>
          <w:rFonts w:ascii="Times New Roman" w:hAnsi="Times New Roman"/>
          <w:color w:val="000000"/>
          <w:sz w:val="24"/>
          <w:szCs w:val="24"/>
          <w:lang w:val="en-AU"/>
        </w:rPr>
        <w:t>s</w:t>
      </w:r>
      <w:r w:rsidR="002B2ABC" w:rsidRPr="00481E69">
        <w:rPr>
          <w:rStyle w:val="Corpsdutexte"/>
          <w:rFonts w:ascii="Times New Roman" w:hAnsi="Times New Roman"/>
          <w:color w:val="000000"/>
          <w:sz w:val="24"/>
          <w:szCs w:val="24"/>
          <w:lang w:val="en-AU"/>
        </w:rPr>
        <w:t>ervers, Invited Observers,</w:t>
      </w:r>
      <w:r w:rsidR="00AC6C7C">
        <w:rPr>
          <w:rStyle w:val="Corpsdutexte"/>
          <w:rFonts w:ascii="Times New Roman" w:hAnsi="Times New Roman" w:hint="eastAsia"/>
          <w:color w:val="000000"/>
          <w:sz w:val="24"/>
          <w:szCs w:val="24"/>
          <w:lang w:val="en-AU" w:eastAsia="ja-JP"/>
        </w:rPr>
        <w:t xml:space="preserve"> RHIs</w:t>
      </w:r>
      <w:r w:rsidRPr="00481E69">
        <w:rPr>
          <w:rStyle w:val="Corpsdutexte"/>
          <w:rFonts w:ascii="Times New Roman" w:hAnsi="Times New Roman"/>
          <w:color w:val="000000"/>
          <w:sz w:val="24"/>
          <w:szCs w:val="24"/>
          <w:lang w:val="en-AU"/>
        </w:rPr>
        <w:t xml:space="preserve"> and stakeholders </w:t>
      </w:r>
      <w:r w:rsidRPr="00481E69">
        <w:rPr>
          <w:rStyle w:val="Corpsdutexte"/>
          <w:rFonts w:ascii="Times New Roman" w:hAnsi="Times New Roman"/>
          <w:color w:val="000000"/>
          <w:sz w:val="24"/>
          <w:szCs w:val="24"/>
          <w:lang w:val="en-AU" w:eastAsia="cs-CZ"/>
        </w:rPr>
        <w:t xml:space="preserve">are </w:t>
      </w:r>
      <w:r w:rsidRPr="00481E69">
        <w:rPr>
          <w:rStyle w:val="Corpsdutexte"/>
          <w:rFonts w:ascii="Times New Roman" w:hAnsi="Times New Roman"/>
          <w:color w:val="000000"/>
          <w:sz w:val="24"/>
          <w:szCs w:val="24"/>
          <w:lang w:val="en-AU"/>
        </w:rPr>
        <w:t xml:space="preserve">responsible for their own travel to and from the </w:t>
      </w:r>
      <w:r w:rsidRPr="00481E69">
        <w:rPr>
          <w:rStyle w:val="Corpsdutexte"/>
          <w:rFonts w:ascii="Times New Roman" w:hAnsi="Times New Roman"/>
          <w:color w:val="000000"/>
          <w:sz w:val="24"/>
          <w:szCs w:val="24"/>
          <w:lang w:val="en-AU" w:eastAsia="cs-CZ"/>
        </w:rPr>
        <w:t xml:space="preserve">meeting </w:t>
      </w:r>
      <w:r w:rsidRPr="00481E69">
        <w:rPr>
          <w:rStyle w:val="Corpsdutexte"/>
          <w:rFonts w:ascii="Times New Roman" w:hAnsi="Times New Roman"/>
          <w:color w:val="000000"/>
          <w:sz w:val="24"/>
          <w:szCs w:val="24"/>
          <w:lang w:val="en-AU"/>
        </w:rPr>
        <w:t>site and their accommodations.</w:t>
      </w:r>
    </w:p>
    <w:p w:rsidR="001755AD" w:rsidRPr="00481E69" w:rsidRDefault="001755AD" w:rsidP="001755AD">
      <w:pPr>
        <w:pStyle w:val="Corpsdutexte0"/>
        <w:shd w:val="clear" w:color="auto" w:fill="auto"/>
        <w:spacing w:after="0" w:line="250" w:lineRule="exact"/>
        <w:ind w:left="567" w:right="850" w:firstLine="0"/>
        <w:jc w:val="left"/>
        <w:rPr>
          <w:rFonts w:ascii="Times New Roman" w:hAnsi="Times New Roman"/>
          <w:sz w:val="24"/>
          <w:szCs w:val="24"/>
          <w:lang w:val="en-AU"/>
        </w:rPr>
      </w:pPr>
    </w:p>
    <w:p w:rsidR="001755AD" w:rsidRPr="00481E69" w:rsidRDefault="009E1940" w:rsidP="001755AD">
      <w:pPr>
        <w:pStyle w:val="Corpsdutexte30"/>
        <w:shd w:val="clear" w:color="auto" w:fill="auto"/>
        <w:tabs>
          <w:tab w:val="left" w:pos="3348"/>
        </w:tabs>
        <w:spacing w:before="240" w:line="270" w:lineRule="exact"/>
        <w:ind w:left="567" w:right="850"/>
        <w:jc w:val="both"/>
        <w:rPr>
          <w:rStyle w:val="Corpsdutexte3"/>
          <w:rFonts w:ascii="Times New Roman" w:hAnsi="Times New Roman"/>
          <w:b/>
          <w:sz w:val="32"/>
          <w:szCs w:val="32"/>
          <w:lang w:val="en-AU" w:eastAsia="de-DE"/>
        </w:rPr>
      </w:pPr>
      <w:bookmarkStart w:id="32" w:name="bookmark32"/>
      <w:r w:rsidRPr="00481E69">
        <w:rPr>
          <w:rStyle w:val="Corpsdutexte3"/>
          <w:rFonts w:ascii="Times New Roman" w:hAnsi="Times New Roman"/>
          <w:b/>
          <w:sz w:val="32"/>
          <w:szCs w:val="32"/>
          <w:lang w:val="en-AU" w:eastAsia="de-DE"/>
        </w:rPr>
        <w:t xml:space="preserve">VII. </w:t>
      </w:r>
      <w:r w:rsidR="001755AD" w:rsidRPr="00481E69">
        <w:rPr>
          <w:rStyle w:val="Corpsdutexte3"/>
          <w:rFonts w:ascii="Times New Roman" w:hAnsi="Times New Roman"/>
          <w:b/>
          <w:sz w:val="32"/>
          <w:szCs w:val="32"/>
          <w:lang w:val="en-AU" w:eastAsia="de-DE"/>
        </w:rPr>
        <w:t>Review of T</w:t>
      </w:r>
      <w:r w:rsidRPr="00481E69">
        <w:rPr>
          <w:rStyle w:val="Corpsdutexte3"/>
          <w:rFonts w:ascii="Times New Roman" w:hAnsi="Times New Roman"/>
          <w:b/>
          <w:sz w:val="32"/>
          <w:szCs w:val="32"/>
          <w:lang w:val="en-AU" w:eastAsia="de-DE"/>
        </w:rPr>
        <w:t>erms of Reference</w:t>
      </w:r>
      <w:bookmarkEnd w:id="32"/>
    </w:p>
    <w:p w:rsidR="00FE69ED" w:rsidRPr="00481E69" w:rsidRDefault="009E1940" w:rsidP="006B7119">
      <w:pPr>
        <w:pStyle w:val="Corpsdutexte0"/>
        <w:shd w:val="clear" w:color="auto" w:fill="auto"/>
        <w:spacing w:before="240" w:after="0" w:line="250" w:lineRule="exact"/>
        <w:ind w:left="567" w:right="850" w:firstLine="0"/>
        <w:jc w:val="left"/>
        <w:rPr>
          <w:rStyle w:val="Corpsdutexte"/>
          <w:rFonts w:ascii="Times New Roman" w:hAnsi="Times New Roman"/>
          <w:color w:val="000000"/>
          <w:sz w:val="24"/>
          <w:szCs w:val="24"/>
          <w:lang w:val="en-AU"/>
        </w:rPr>
      </w:pPr>
      <w:r w:rsidRPr="00481E69">
        <w:rPr>
          <w:rStyle w:val="Corpsdutexte"/>
          <w:rFonts w:ascii="Times New Roman" w:hAnsi="Times New Roman"/>
          <w:color w:val="000000"/>
          <w:sz w:val="24"/>
          <w:szCs w:val="24"/>
          <w:lang w:val="en-AU"/>
        </w:rPr>
        <w:t>The Terms of Reference will be reviewed annually, at the occasion of the rotation of the Chair, to ensure they reflect the current goals and objectives of IMDRF</w:t>
      </w:r>
      <w:r w:rsidR="008D68F6" w:rsidRPr="00481E69">
        <w:rPr>
          <w:rStyle w:val="Corpsdutexte"/>
          <w:rFonts w:ascii="Times New Roman" w:hAnsi="Times New Roman"/>
          <w:color w:val="000000"/>
          <w:sz w:val="24"/>
          <w:szCs w:val="24"/>
          <w:lang w:val="en-AU"/>
        </w:rPr>
        <w:t>.</w:t>
      </w:r>
    </w:p>
    <w:p w:rsidR="0054173D" w:rsidRPr="00481E69" w:rsidRDefault="001755AD" w:rsidP="00181E22">
      <w:pPr>
        <w:pStyle w:val="Corpsdutexte0"/>
        <w:shd w:val="clear" w:color="auto" w:fill="auto"/>
        <w:spacing w:after="0" w:line="250" w:lineRule="exact"/>
        <w:ind w:left="567" w:right="850" w:firstLine="0"/>
        <w:jc w:val="left"/>
        <w:rPr>
          <w:rStyle w:val="En-tte3"/>
          <w:rFonts w:ascii="Times New Roman" w:hAnsi="Times New Roman"/>
          <w:b w:val="0"/>
          <w:szCs w:val="27"/>
          <w:lang w:val="en-AU" w:eastAsia="de-DE"/>
        </w:rPr>
      </w:pPr>
      <w:r w:rsidRPr="00481E69">
        <w:rPr>
          <w:rStyle w:val="En-tte3"/>
          <w:rFonts w:ascii="Times New Roman" w:hAnsi="Times New Roman"/>
          <w:b w:val="0"/>
          <w:szCs w:val="27"/>
          <w:lang w:val="en-AU" w:eastAsia="fi-FI"/>
        </w:rPr>
        <w:br w:type="page"/>
      </w:r>
      <w:r w:rsidR="00FD0459" w:rsidRPr="00481E69">
        <w:rPr>
          <w:rStyle w:val="En-tte3"/>
          <w:rFonts w:ascii="Times New Roman" w:hAnsi="Times New Roman"/>
          <w:b w:val="0"/>
          <w:szCs w:val="27"/>
          <w:lang w:val="en-AU" w:eastAsia="fi-FI"/>
        </w:rPr>
        <w:lastRenderedPageBreak/>
        <w:t xml:space="preserve">Appendix A </w:t>
      </w:r>
      <w:r w:rsidR="00181E22" w:rsidRPr="00481E69">
        <w:rPr>
          <w:rStyle w:val="En-tte3"/>
          <w:rFonts w:ascii="Times New Roman" w:hAnsi="Times New Roman"/>
          <w:b w:val="0"/>
          <w:szCs w:val="27"/>
          <w:lang w:val="en-AU" w:eastAsia="fi-FI"/>
        </w:rPr>
        <w:t xml:space="preserve">- </w:t>
      </w:r>
      <w:r w:rsidR="00FD0459" w:rsidRPr="00481E69">
        <w:rPr>
          <w:rStyle w:val="En-tte3"/>
          <w:rFonts w:ascii="Times New Roman" w:hAnsi="Times New Roman"/>
          <w:b w:val="0"/>
          <w:szCs w:val="27"/>
          <w:lang w:val="en-AU" w:eastAsia="fi-FI"/>
        </w:rPr>
        <w:t xml:space="preserve">IMDRF </w:t>
      </w:r>
      <w:r w:rsidR="00FD0459" w:rsidRPr="00481E69">
        <w:rPr>
          <w:rStyle w:val="En-tte3"/>
          <w:rFonts w:ascii="Times New Roman" w:hAnsi="Times New Roman"/>
          <w:b w:val="0"/>
          <w:szCs w:val="27"/>
          <w:lang w:val="en-AU" w:eastAsia="de-DE"/>
        </w:rPr>
        <w:t>Organization</w:t>
      </w:r>
    </w:p>
    <w:p w:rsidR="00181E22" w:rsidRPr="00481E69" w:rsidRDefault="00181E22" w:rsidP="008D6512">
      <w:pPr>
        <w:pStyle w:val="Corpsdutexte0"/>
        <w:shd w:val="clear" w:color="auto" w:fill="auto"/>
        <w:spacing w:after="0" w:line="250" w:lineRule="exact"/>
        <w:ind w:right="850" w:firstLine="0"/>
        <w:jc w:val="left"/>
        <w:rPr>
          <w:rFonts w:ascii="Times New Roman" w:hAnsi="Times New Roman"/>
          <w:sz w:val="19"/>
          <w:szCs w:val="19"/>
          <w:lang w:val="en-AU" w:eastAsia="en-GB"/>
        </w:rPr>
      </w:pPr>
    </w:p>
    <w:p w:rsidR="002F09CD" w:rsidRPr="00481E69" w:rsidRDefault="002F09CD" w:rsidP="00181E22">
      <w:pPr>
        <w:pStyle w:val="Corpsdutexte0"/>
        <w:shd w:val="clear" w:color="auto" w:fill="auto"/>
        <w:spacing w:after="0" w:line="250" w:lineRule="exact"/>
        <w:ind w:left="567" w:right="850" w:firstLine="0"/>
        <w:jc w:val="left"/>
        <w:rPr>
          <w:rFonts w:ascii="Times New Roman" w:hAnsi="Times New Roman"/>
          <w:sz w:val="19"/>
          <w:szCs w:val="19"/>
          <w:lang w:val="en-AU" w:eastAsia="en-GB"/>
        </w:rPr>
      </w:pPr>
    </w:p>
    <w:p w:rsidR="009E1940" w:rsidRPr="00481E69" w:rsidRDefault="00FD0459" w:rsidP="00FD0459">
      <w:pPr>
        <w:spacing w:line="448" w:lineRule="exact"/>
        <w:jc w:val="center"/>
        <w:rPr>
          <w:rStyle w:val="En-tte10"/>
          <w:rFonts w:ascii="Times New Roman" w:hAnsi="Times New Roman"/>
          <w:b w:val="0"/>
          <w:szCs w:val="31"/>
          <w:lang w:val="en-AU"/>
        </w:rPr>
      </w:pPr>
      <w:bookmarkStart w:id="33" w:name="bookmark34"/>
      <w:r w:rsidRPr="00481E69">
        <w:rPr>
          <w:rStyle w:val="En-tte10"/>
          <w:rFonts w:ascii="Times New Roman" w:hAnsi="Times New Roman"/>
          <w:b w:val="0"/>
          <w:szCs w:val="31"/>
          <w:lang w:val="en-AU"/>
        </w:rPr>
        <w:t xml:space="preserve">INTERNATIONAL MEDICAL </w:t>
      </w:r>
      <w:r w:rsidRPr="00481E69">
        <w:rPr>
          <w:rStyle w:val="En-tte10"/>
          <w:rFonts w:ascii="Times New Roman" w:hAnsi="Times New Roman"/>
          <w:b w:val="0"/>
          <w:szCs w:val="31"/>
          <w:lang w:val="en-AU" w:eastAsia="de-DE"/>
        </w:rPr>
        <w:t xml:space="preserve">DEVICE REGULATORS </w:t>
      </w:r>
      <w:r w:rsidRPr="00481E69">
        <w:rPr>
          <w:rStyle w:val="En-tte10"/>
          <w:rFonts w:ascii="Times New Roman" w:hAnsi="Times New Roman"/>
          <w:b w:val="0"/>
          <w:szCs w:val="31"/>
          <w:lang w:val="en-AU"/>
        </w:rPr>
        <w:t>FORUM</w:t>
      </w:r>
      <w:bookmarkEnd w:id="33"/>
    </w:p>
    <w:p w:rsidR="002F09CD" w:rsidRPr="00481E69" w:rsidRDefault="002F09CD" w:rsidP="00FD0459">
      <w:pPr>
        <w:spacing w:line="448" w:lineRule="exact"/>
        <w:jc w:val="center"/>
        <w:rPr>
          <w:rStyle w:val="En-tte10"/>
          <w:rFonts w:ascii="Times New Roman" w:hAnsi="Times New Roman"/>
          <w:b w:val="0"/>
          <w:szCs w:val="31"/>
          <w:lang w:val="en-AU"/>
        </w:rPr>
      </w:pPr>
    </w:p>
    <w:p w:rsidR="00181E22" w:rsidRPr="00481E69" w:rsidRDefault="00181E22" w:rsidP="00FD0459">
      <w:pPr>
        <w:spacing w:line="448" w:lineRule="exact"/>
        <w:jc w:val="center"/>
        <w:rPr>
          <w:rStyle w:val="En-tte10"/>
          <w:rFonts w:ascii="Times New Roman" w:hAnsi="Times New Roman"/>
          <w:b w:val="0"/>
          <w:szCs w:val="31"/>
          <w:lang w:val="en-AU"/>
        </w:rPr>
      </w:pPr>
    </w:p>
    <w:p w:rsidR="00FD0459" w:rsidRPr="00481E69" w:rsidRDefault="004C1A8E" w:rsidP="00FD0459">
      <w:pPr>
        <w:pStyle w:val="Corpsdutexte51"/>
        <w:shd w:val="clear" w:color="auto" w:fill="auto"/>
        <w:spacing w:before="0" w:after="0" w:line="250" w:lineRule="exact"/>
        <w:ind w:left="220"/>
        <w:jc w:val="center"/>
        <w:rPr>
          <w:rStyle w:val="Corpsdutexte50"/>
          <w:rFonts w:ascii="Times New Roman" w:hAnsi="Times New Roman"/>
          <w:b/>
          <w:lang w:val="en-AU"/>
        </w:rPr>
      </w:pPr>
      <w:r>
        <w:rPr>
          <w:rFonts w:ascii="Times New Roman" w:hAnsi="Times New Roman"/>
          <w:noProof/>
          <w:lang w:eastAsia="ja-JP"/>
        </w:rPr>
        <w:pict>
          <v:roundrect id="AutoShape 6" o:spid="_x0000_s1026" style="position:absolute;left:0;text-align:left;margin-left:118.9pt;margin-top:1.5pt;width:334.5pt;height:58.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">
            <o:extrusion v:ext="view" color="white" on="t"/>
            <v:textbox>
              <w:txbxContent>
                <w:p w:rsidR="002F09CD" w:rsidRPr="002F09CD" w:rsidRDefault="00C50B5F" w:rsidP="00FE69ED">
                  <w:pPr>
                    <w:jc w:val="center"/>
                    <w:rPr>
                      <w:rStyle w:val="Corpsdutexte54"/>
                      <w:rFonts w:cs="Arial"/>
                      <w:szCs w:val="20"/>
                    </w:rPr>
                  </w:pPr>
                  <w:r w:rsidRPr="002F09CD">
                    <w:rPr>
                      <w:rStyle w:val="Corpsdutexte50"/>
                      <w:bCs/>
                      <w:color w:val="FF0000"/>
                    </w:rPr>
                    <w:t>MANAGEMENT COMMITTEE</w:t>
                  </w:r>
                  <w:r w:rsidRPr="002F09CD">
                    <w:rPr>
                      <w:rStyle w:val="Corpsdutexte54"/>
                      <w:rFonts w:cs="Arial"/>
                      <w:szCs w:val="20"/>
                    </w:rPr>
                    <w:t xml:space="preserve"> </w:t>
                  </w:r>
                </w:p>
                <w:p w:rsidR="00C50B5F" w:rsidRPr="00FE69ED" w:rsidRDefault="00C50B5F" w:rsidP="00FE69ED">
                  <w:pPr>
                    <w:jc w:val="center"/>
                    <w:rPr>
                      <w:rStyle w:val="Corpsdutexte54"/>
                      <w:rFonts w:cs="Arial"/>
                      <w:szCs w:val="20"/>
                      <w:lang w:val="en-GB" w:eastAsia="nl-NL"/>
                    </w:rPr>
                  </w:pPr>
                  <w:r w:rsidRPr="00FE69ED">
                    <w:rPr>
                      <w:rStyle w:val="Corpsdutexte54"/>
                      <w:rFonts w:cs="Arial"/>
                      <w:szCs w:val="20"/>
                    </w:rPr>
                    <w:t>Regulators (rotating chair)</w:t>
                  </w:r>
                  <w:r w:rsidRPr="00FE69ED">
                    <w:rPr>
                      <w:rStyle w:val="Corpsdutexte54"/>
                      <w:rFonts w:cs="Arial"/>
                      <w:szCs w:val="20"/>
                      <w:lang w:val="en-GB" w:eastAsia="de-DE"/>
                    </w:rPr>
                    <w:t xml:space="preserve"> AUS, BZ, </w:t>
                  </w:r>
                  <w:r w:rsidRPr="00FE69ED">
                    <w:rPr>
                      <w:rStyle w:val="Corpsdutexte54"/>
                      <w:rFonts w:cs="Arial"/>
                      <w:szCs w:val="20"/>
                    </w:rPr>
                    <w:t xml:space="preserve">CAN, CN, </w:t>
                  </w:r>
                  <w:r w:rsidRPr="00FE69ED">
                    <w:rPr>
                      <w:rStyle w:val="Corpsdutexte54"/>
                      <w:rFonts w:cs="Arial"/>
                      <w:szCs w:val="20"/>
                      <w:lang w:val="en-GB" w:eastAsia="de-DE"/>
                    </w:rPr>
                    <w:t xml:space="preserve">EU, </w:t>
                  </w:r>
                  <w:r>
                    <w:rPr>
                      <w:rStyle w:val="Corpsdutexte54"/>
                      <w:rFonts w:cs="Arial"/>
                      <w:szCs w:val="20"/>
                    </w:rPr>
                    <w:t xml:space="preserve">JP, </w:t>
                  </w:r>
                  <w:r w:rsidR="0049188E">
                    <w:rPr>
                      <w:rStyle w:val="Corpsdutexte54"/>
                      <w:rFonts w:cs="Arial"/>
                      <w:szCs w:val="20"/>
                    </w:rPr>
                    <w:t xml:space="preserve">KR, </w:t>
                  </w:r>
                  <w:r>
                    <w:rPr>
                      <w:rStyle w:val="Corpsdutexte54"/>
                      <w:rFonts w:cs="Arial"/>
                      <w:szCs w:val="20"/>
                    </w:rPr>
                    <w:t xml:space="preserve">RF, </w:t>
                  </w:r>
                  <w:r w:rsidR="0049188E">
                    <w:rPr>
                      <w:rStyle w:val="Corpsdutexte54"/>
                      <w:rFonts w:cs="Arial"/>
                      <w:szCs w:val="20"/>
                    </w:rPr>
                    <w:t xml:space="preserve">SG, </w:t>
                  </w:r>
                  <w:r>
                    <w:rPr>
                      <w:rStyle w:val="Corpsdutexte54"/>
                      <w:rFonts w:cs="Arial"/>
                      <w:szCs w:val="20"/>
                    </w:rPr>
                    <w:t>US</w:t>
                  </w:r>
                </w:p>
                <w:p w:rsidR="00C50B5F" w:rsidRPr="00FE69ED" w:rsidRDefault="00C50B5F" w:rsidP="00FE69ED">
                  <w:pPr>
                    <w:jc w:val="center"/>
                  </w:pPr>
                  <w:r w:rsidRPr="00FE69ED">
                    <w:rPr>
                      <w:rStyle w:val="Corpsdutexte54"/>
                      <w:rFonts w:cs="Arial"/>
                      <w:szCs w:val="20"/>
                      <w:lang w:val="en-GB" w:eastAsia="nl-NL"/>
                    </w:rPr>
                    <w:t xml:space="preserve">+ Official </w:t>
                  </w:r>
                  <w:r w:rsidRPr="00FE69ED">
                    <w:rPr>
                      <w:rStyle w:val="Corpsdutexte54"/>
                      <w:rFonts w:cs="Arial"/>
                      <w:szCs w:val="20"/>
                      <w:lang w:val="en-GB" w:eastAsia="da-DK"/>
                    </w:rPr>
                    <w:t>Observers</w:t>
                  </w:r>
                </w:p>
              </w:txbxContent>
            </v:textbox>
          </v:roundrect>
        </w:pict>
      </w:r>
    </w:p>
    <w:p w:rsidR="00FD0459" w:rsidRPr="00481E69" w:rsidRDefault="00FD0459" w:rsidP="00FD0459">
      <w:pPr>
        <w:pStyle w:val="Corpsdutexte51"/>
        <w:shd w:val="clear" w:color="auto" w:fill="auto"/>
        <w:spacing w:before="0" w:after="0" w:line="250" w:lineRule="exact"/>
        <w:ind w:left="220"/>
        <w:jc w:val="center"/>
        <w:rPr>
          <w:rStyle w:val="Corpsdutexte50"/>
          <w:rFonts w:ascii="Times New Roman" w:hAnsi="Times New Roman"/>
          <w:b/>
          <w:lang w:val="en-AU"/>
        </w:rPr>
      </w:pPr>
    </w:p>
    <w:p w:rsidR="00FD0459" w:rsidRPr="00481E69" w:rsidRDefault="00FD0459" w:rsidP="00FD0459">
      <w:pPr>
        <w:pStyle w:val="Corpsdutexte51"/>
        <w:shd w:val="clear" w:color="auto" w:fill="auto"/>
        <w:spacing w:before="0" w:after="0" w:line="250" w:lineRule="exact"/>
        <w:ind w:left="220"/>
        <w:jc w:val="center"/>
        <w:rPr>
          <w:rStyle w:val="Corpsdutexte50"/>
          <w:rFonts w:ascii="Times New Roman" w:hAnsi="Times New Roman"/>
          <w:b/>
          <w:lang w:val="en-AU"/>
        </w:rPr>
      </w:pPr>
    </w:p>
    <w:p w:rsidR="00FD0459" w:rsidRPr="00481E69" w:rsidRDefault="00FD0459" w:rsidP="00FD0459">
      <w:pPr>
        <w:pStyle w:val="Corpsdutexte51"/>
        <w:shd w:val="clear" w:color="auto" w:fill="auto"/>
        <w:spacing w:before="0" w:after="0" w:line="250" w:lineRule="exact"/>
        <w:ind w:left="4320"/>
        <w:jc w:val="left"/>
        <w:rPr>
          <w:rFonts w:ascii="Times New Roman" w:hAnsi="Times New Roman"/>
          <w:lang w:val="en-AU"/>
        </w:rPr>
      </w:pPr>
      <w:r w:rsidRPr="00481E69">
        <w:rPr>
          <w:rStyle w:val="Corpsdutexte50"/>
          <w:rFonts w:ascii="Times New Roman" w:hAnsi="Times New Roman"/>
          <w:b/>
          <w:lang w:val="en-AU"/>
        </w:rPr>
        <w:br/>
      </w:r>
    </w:p>
    <w:p w:rsidR="008B4D85" w:rsidRPr="00481E69" w:rsidRDefault="004C1A8E" w:rsidP="008B4D85">
      <w:pPr>
        <w:pStyle w:val="Corpsdutexte51"/>
        <w:shd w:val="clear" w:color="auto" w:fill="auto"/>
        <w:spacing w:before="0" w:after="215" w:line="200" w:lineRule="exact"/>
        <w:ind w:left="20"/>
        <w:jc w:val="center"/>
        <w:rPr>
          <w:rStyle w:val="Corpsdutexte5"/>
          <w:rFonts w:ascii="Times New Roman" w:hAnsi="Times New Roman"/>
          <w:b/>
          <w:color w:val="000000"/>
          <w:lang w:val="en-AU"/>
        </w:rPr>
      </w:pPr>
      <w:r>
        <w:rPr>
          <w:rFonts w:ascii="Times New Roman" w:hAnsi="Times New Roman"/>
          <w:noProof/>
          <w:lang w:eastAsia="ja-JP"/>
        </w:rPr>
        <w:pict>
          <v:roundrect id="AutoShape 5" o:spid="_x0000_s1027" style="position:absolute;left:0;text-align:left;margin-left:18pt;margin-top:21.2pt;width:114.6pt;height:68.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">
            <o:extrusion v:ext="view" color="white" on="t"/>
            <v:textbox>
              <w:txbxContent>
                <w:p w:rsidR="00C50B5F" w:rsidRPr="008411BE" w:rsidRDefault="0049188E">
                  <w:pPr>
                    <w:rPr>
                      <w:lang w:val="fr-BE"/>
                    </w:rPr>
                  </w:pPr>
                  <w:r>
                    <w:rPr>
                      <w:b/>
                      <w:bCs/>
                      <w:lang w:val="fr-BE"/>
                    </w:rPr>
                    <w:t>Regional Harmonization Initiatives</w:t>
                  </w:r>
                </w:p>
              </w:txbxContent>
            </v:textbox>
          </v:roundrect>
        </w:pict>
      </w:r>
      <w:r w:rsidR="00FD0459" w:rsidRPr="00481E69">
        <w:rPr>
          <w:rStyle w:val="Corpsdutexte54"/>
          <w:rFonts w:ascii="Times New Roman" w:hAnsi="Times New Roman"/>
          <w:b/>
          <w:lang w:val="en-AU" w:eastAsia="nl-NL"/>
        </w:rPr>
        <w:t xml:space="preserve"> </w:t>
      </w:r>
      <w:r w:rsidR="008B4D85" w:rsidRPr="00481E69">
        <w:rPr>
          <w:rStyle w:val="Corpsdutexte54"/>
          <w:rFonts w:ascii="Times New Roman" w:hAnsi="Times New Roman"/>
          <w:b/>
          <w:lang w:val="en-AU" w:eastAsia="nl-NL"/>
        </w:rPr>
        <w:tab/>
      </w:r>
      <w:r w:rsidR="008B4D85" w:rsidRPr="00481E69">
        <w:rPr>
          <w:rStyle w:val="Corpsdutexte54"/>
          <w:rFonts w:ascii="Times New Roman" w:hAnsi="Times New Roman"/>
          <w:b/>
          <w:lang w:val="en-AU" w:eastAsia="nl-NL"/>
        </w:rPr>
        <w:tab/>
      </w:r>
      <w:r w:rsidR="008B4D85" w:rsidRPr="00481E69">
        <w:rPr>
          <w:rStyle w:val="Corpsdutexte54"/>
          <w:rFonts w:ascii="Times New Roman" w:hAnsi="Times New Roman"/>
          <w:b/>
          <w:lang w:val="en-AU" w:eastAsia="nl-NL"/>
        </w:rPr>
        <w:tab/>
      </w:r>
      <w:r w:rsidR="008B4D85" w:rsidRPr="00481E69">
        <w:rPr>
          <w:rStyle w:val="Corpsdutexte54"/>
          <w:rFonts w:ascii="Times New Roman" w:hAnsi="Times New Roman"/>
          <w:b/>
          <w:lang w:val="en-AU" w:eastAsia="nl-NL"/>
        </w:rPr>
        <w:tab/>
      </w:r>
      <w:r w:rsidR="008B4D85" w:rsidRPr="00481E69">
        <w:rPr>
          <w:rStyle w:val="Corpsdutexte54"/>
          <w:rFonts w:ascii="Times New Roman" w:hAnsi="Times New Roman"/>
          <w:b/>
          <w:lang w:val="en-AU" w:eastAsia="nl-NL"/>
        </w:rPr>
        <w:tab/>
      </w:r>
      <w:r w:rsidR="00FD0459" w:rsidRPr="00481E69">
        <w:rPr>
          <w:rStyle w:val="Corpsdutexte54"/>
          <w:rFonts w:ascii="Times New Roman" w:hAnsi="Times New Roman"/>
          <w:b/>
          <w:lang w:val="en-AU" w:eastAsia="nl-NL"/>
        </w:rPr>
        <w:br/>
        <w:t xml:space="preserve"> </w:t>
      </w:r>
      <w:bookmarkStart w:id="34" w:name="bookmark35"/>
      <w:r w:rsidR="008B4D85" w:rsidRPr="00481E69">
        <w:rPr>
          <w:rStyle w:val="Corpsdutexte54"/>
          <w:rFonts w:ascii="Times New Roman" w:hAnsi="Times New Roman"/>
          <w:b/>
          <w:lang w:val="en-AU" w:eastAsia="nl-NL"/>
        </w:rPr>
        <w:tab/>
      </w:r>
      <w:r w:rsidR="008B4D85" w:rsidRPr="00481E69">
        <w:rPr>
          <w:rStyle w:val="Corpsdutexte54"/>
          <w:rFonts w:ascii="Times New Roman" w:hAnsi="Times New Roman"/>
          <w:b/>
          <w:lang w:val="en-AU" w:eastAsia="nl-NL"/>
        </w:rPr>
        <w:tab/>
      </w:r>
      <w:r w:rsidR="008B4D85" w:rsidRPr="00481E69">
        <w:rPr>
          <w:rStyle w:val="Corpsdutexte5"/>
          <w:rFonts w:ascii="Times New Roman" w:hAnsi="Times New Roman"/>
          <w:b/>
          <w:color w:val="000000"/>
          <w:lang w:val="en-AU"/>
        </w:rPr>
        <w:tab/>
      </w:r>
      <w:r w:rsidR="008B4D85" w:rsidRPr="00481E69">
        <w:rPr>
          <w:rStyle w:val="Corpsdutexte5"/>
          <w:rFonts w:ascii="Times New Roman" w:hAnsi="Times New Roman"/>
          <w:b/>
          <w:color w:val="000000"/>
          <w:lang w:val="en-AU"/>
        </w:rPr>
        <w:tab/>
        <w:t xml:space="preserve">           </w:t>
      </w:r>
      <w:r w:rsidR="008B4D85" w:rsidRPr="00481E69">
        <w:rPr>
          <w:rStyle w:val="Corpsdutexte5"/>
          <w:rFonts w:ascii="Times New Roman" w:hAnsi="Times New Roman"/>
          <w:b/>
          <w:color w:val="000000"/>
          <w:lang w:val="en-AU"/>
        </w:rPr>
        <w:tab/>
      </w:r>
      <w:r w:rsidR="008B4D85" w:rsidRPr="00481E69">
        <w:rPr>
          <w:rStyle w:val="Corpsdutexte5"/>
          <w:rFonts w:ascii="Times New Roman" w:hAnsi="Times New Roman"/>
          <w:b/>
          <w:color w:val="000000"/>
          <w:lang w:val="en-AU"/>
        </w:rPr>
        <w:tab/>
        <w:t xml:space="preserve">                </w:t>
      </w:r>
    </w:p>
    <w:p w:rsidR="008B4D85" w:rsidRPr="00481E69" w:rsidRDefault="008B4D85" w:rsidP="008B4D85">
      <w:pPr>
        <w:pStyle w:val="Corpsdutexte51"/>
        <w:shd w:val="clear" w:color="auto" w:fill="auto"/>
        <w:spacing w:before="0" w:after="0" w:line="254" w:lineRule="exact"/>
        <w:ind w:left="10100" w:firstLine="700"/>
        <w:jc w:val="left"/>
        <w:rPr>
          <w:rStyle w:val="Corpsdutexte53"/>
          <w:rFonts w:ascii="Times New Roman" w:hAnsi="Times New Roman"/>
          <w:b/>
          <w:lang w:val="en-AU"/>
        </w:rPr>
      </w:pPr>
    </w:p>
    <w:p w:rsidR="008B4D85" w:rsidRPr="00481E69" w:rsidRDefault="008B4D85" w:rsidP="00AA2B78">
      <w:pPr>
        <w:pStyle w:val="Corpsdutexte51"/>
        <w:shd w:val="clear" w:color="auto" w:fill="auto"/>
        <w:spacing w:before="0" w:after="0" w:line="254" w:lineRule="exact"/>
        <w:ind w:left="10800"/>
        <w:jc w:val="center"/>
        <w:rPr>
          <w:rFonts w:ascii="Times New Roman" w:hAnsi="Times New Roman"/>
          <w:lang w:val="en-AU"/>
        </w:rPr>
      </w:pPr>
    </w:p>
    <w:p w:rsidR="008B4D85" w:rsidRPr="00481E69" w:rsidRDefault="00AF1C28" w:rsidP="00181E22">
      <w:pPr>
        <w:pStyle w:val="En-tte521"/>
        <w:keepNext/>
        <w:keepLines/>
        <w:shd w:val="clear" w:color="auto" w:fill="auto"/>
        <w:spacing w:before="0" w:after="171" w:line="290" w:lineRule="exact"/>
        <w:ind w:left="9360" w:firstLine="720"/>
        <w:rPr>
          <w:rFonts w:ascii="Times New Roman" w:hAnsi="Times New Roman"/>
          <w:lang w:val="en-AU"/>
        </w:rPr>
      </w:pPr>
      <w:r w:rsidRPr="00481E69">
        <w:rPr>
          <w:rFonts w:ascii="Times New Roman" w:hAnsi="Times New Roman"/>
          <w:noProof/>
          <w:lang w:val="en-AU" w:eastAsia="en-AU"/>
        </w:rPr>
        <w:drawing>
          <wp:anchor distT="63500" distB="63500" distL="63500" distR="63500" simplePos="0" relativeHeight="251657728" behindDoc="1" locked="0" layoutInCell="1" allowOverlap="1">
            <wp:simplePos x="0" y="0"/>
            <wp:positionH relativeFrom="margin">
              <wp:posOffset>2361565</wp:posOffset>
            </wp:positionH>
            <wp:positionV relativeFrom="margin">
              <wp:posOffset>3000375</wp:posOffset>
            </wp:positionV>
            <wp:extent cx="1418590" cy="721360"/>
            <wp:effectExtent l="0" t="0" r="0" b="0"/>
            <wp:wrapTight wrapText="bothSides">
              <wp:wrapPolygon edited="0">
                <wp:start x="0" y="0"/>
                <wp:lineTo x="0" y="21106"/>
                <wp:lineTo x="21175" y="21106"/>
                <wp:lineTo x="211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590" cy="721360"/>
                    </a:xfrm>
                    <a:prstGeom prst="rect">
                      <a:avLst/>
                    </a:prstGeom>
                    <a:noFill/>
                    <a:effectLst/>
                  </pic:spPr>
                </pic:pic>
              </a:graphicData>
            </a:graphic>
          </wp:anchor>
        </w:drawing>
      </w:r>
      <w:r w:rsidR="00181E22" w:rsidRPr="00481E69">
        <w:rPr>
          <w:rStyle w:val="En-tte520"/>
          <w:rFonts w:ascii="Times New Roman" w:hAnsi="Times New Roman"/>
          <w:b/>
          <w:i/>
          <w:smallCaps/>
          <w:sz w:val="28"/>
          <w:szCs w:val="28"/>
          <w:lang w:val="en-AU"/>
        </w:rPr>
        <w:t xml:space="preserve"> </w:t>
      </w:r>
      <w:bookmarkEnd w:id="34"/>
    </w:p>
    <w:p w:rsidR="00181E22" w:rsidRPr="00481E69" w:rsidRDefault="00181E22" w:rsidP="00181E22">
      <w:pPr>
        <w:pStyle w:val="En-tte51"/>
        <w:keepNext/>
        <w:keepLines/>
        <w:shd w:val="clear" w:color="auto" w:fill="auto"/>
        <w:spacing w:before="0" w:line="230" w:lineRule="exact"/>
        <w:ind w:left="2880" w:firstLine="720"/>
        <w:rPr>
          <w:rStyle w:val="En-tte520"/>
          <w:rFonts w:ascii="Times New Roman" w:hAnsi="Times New Roman"/>
          <w:b/>
          <w:i w:val="0"/>
          <w:smallCaps w:val="0"/>
          <w:sz w:val="28"/>
          <w:szCs w:val="28"/>
          <w:lang w:val="en-AU"/>
        </w:rPr>
      </w:pPr>
      <w:bookmarkStart w:id="35" w:name="bookmark36"/>
    </w:p>
    <w:p w:rsidR="00181E22" w:rsidRPr="00481E69" w:rsidRDefault="004C1A8E" w:rsidP="00181E22">
      <w:pPr>
        <w:pStyle w:val="En-tte51"/>
        <w:keepNext/>
        <w:keepLines/>
        <w:shd w:val="clear" w:color="auto" w:fill="auto"/>
        <w:spacing w:before="0" w:line="230" w:lineRule="exact"/>
        <w:ind w:left="2880" w:firstLine="720"/>
        <w:rPr>
          <w:rStyle w:val="En-tte520"/>
          <w:rFonts w:ascii="Times New Roman" w:hAnsi="Times New Roman"/>
          <w:b/>
          <w:i w:val="0"/>
          <w:smallCaps w:val="0"/>
          <w:sz w:val="28"/>
          <w:szCs w:val="28"/>
          <w:lang w:val="en-AU"/>
        </w:rPr>
      </w:pPr>
      <w:r>
        <w:rPr>
          <w:rFonts w:ascii="Times New Roman" w:hAnsi="Times New Roman"/>
          <w:noProof/>
          <w:lang w:eastAsia="ja-JP"/>
        </w:rPr>
        <w:pict>
          <v:roundrect id="AutoShape 7" o:spid="_x0000_s1028" style="position:absolute;left:0;text-align:left;margin-left:308.7pt;margin-top:7pt;width:208.8pt;height:75.4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">
            <v:textbox>
              <w:txbxContent>
                <w:p w:rsidR="00C50B5F" w:rsidRPr="008411BE" w:rsidRDefault="00C50B5F" w:rsidP="008411BE">
                  <w:pPr>
                    <w:jc w:val="center"/>
                    <w:rPr>
                      <w:rStyle w:val="Corpsdutexte5"/>
                      <w:rFonts w:cs="Arial"/>
                      <w:szCs w:val="20"/>
                    </w:rPr>
                  </w:pPr>
                  <w:r w:rsidRPr="008411BE">
                    <w:rPr>
                      <w:rStyle w:val="Corpsdutexte5"/>
                      <w:b w:val="0"/>
                      <w:bCs/>
                    </w:rPr>
                    <w:t>SECRETARIAT</w:t>
                  </w:r>
                </w:p>
                <w:p w:rsidR="00C50B5F" w:rsidRPr="002F09CD" w:rsidRDefault="00C50B5F" w:rsidP="008411BE">
                  <w:pPr>
                    <w:jc w:val="center"/>
                    <w:rPr>
                      <w:rStyle w:val="Corpsdutexte52"/>
                      <w:rFonts w:cs="Arial"/>
                      <w:szCs w:val="20"/>
                    </w:rPr>
                  </w:pPr>
                  <w:r w:rsidRPr="002F09CD">
                    <w:rPr>
                      <w:rStyle w:val="Corpsdutexte53"/>
                      <w:rFonts w:cs="Arial"/>
                      <w:szCs w:val="20"/>
                      <w:u w:val="none"/>
                    </w:rPr>
                    <w:t>Administrative tasks</w:t>
                  </w:r>
                </w:p>
                <w:p w:rsidR="00C50B5F" w:rsidRPr="008411BE" w:rsidRDefault="00C50B5F" w:rsidP="008411BE">
                  <w:pPr>
                    <w:jc w:val="center"/>
                    <w:rPr>
                      <w:rStyle w:val="Corpsdutexte52"/>
                      <w:rFonts w:cs="Arial"/>
                      <w:szCs w:val="20"/>
                    </w:rPr>
                  </w:pPr>
                  <w:r w:rsidRPr="008411BE">
                    <w:rPr>
                      <w:rStyle w:val="Corpsdutexte52"/>
                      <w:rFonts w:cs="Arial"/>
                      <w:szCs w:val="20"/>
                    </w:rPr>
                    <w:t>Edition, maintenance of website</w:t>
                  </w:r>
                </w:p>
                <w:p w:rsidR="00C50B5F" w:rsidRPr="008411BE" w:rsidRDefault="00C50B5F" w:rsidP="008411BE">
                  <w:pPr>
                    <w:jc w:val="center"/>
                    <w:rPr>
                      <w:rStyle w:val="Corpsdutexte52"/>
                      <w:rFonts w:cs="Arial"/>
                      <w:szCs w:val="20"/>
                    </w:rPr>
                  </w:pPr>
                  <w:r w:rsidRPr="008411BE">
                    <w:rPr>
                      <w:rStyle w:val="Corpsdutexte52"/>
                      <w:rFonts w:cs="Arial"/>
                      <w:szCs w:val="20"/>
                    </w:rPr>
                    <w:t>'BRANDING': Benefit of 'Global' image,</w:t>
                  </w:r>
                </w:p>
                <w:p w:rsidR="00C50B5F" w:rsidRPr="008411BE" w:rsidRDefault="00C50B5F" w:rsidP="008411BE">
                  <w:pPr>
                    <w:jc w:val="center"/>
                  </w:pPr>
                  <w:r w:rsidRPr="008411BE">
                    <w:rPr>
                      <w:rStyle w:val="Corpsdutexte52"/>
                      <w:rFonts w:cs="Arial"/>
                      <w:szCs w:val="20"/>
                    </w:rPr>
                    <w:t>Promotion of Global Regulatory Model</w:t>
                  </w:r>
                </w:p>
              </w:txbxContent>
            </v:textbox>
          </v:roundrect>
        </w:pict>
      </w:r>
    </w:p>
    <w:p w:rsidR="002F09CD" w:rsidRPr="00481E69" w:rsidRDefault="002F09CD" w:rsidP="008D6512">
      <w:pPr>
        <w:pStyle w:val="En-tte51"/>
        <w:keepNext/>
        <w:keepLines/>
        <w:shd w:val="clear" w:color="auto" w:fill="auto"/>
        <w:spacing w:before="0" w:line="230" w:lineRule="exact"/>
        <w:rPr>
          <w:rStyle w:val="En-tte520"/>
          <w:rFonts w:ascii="Times New Roman" w:hAnsi="Times New Roman"/>
          <w:b/>
          <w:i w:val="0"/>
          <w:smallCaps w:val="0"/>
          <w:sz w:val="28"/>
          <w:szCs w:val="28"/>
          <w:lang w:val="en-AU"/>
        </w:rPr>
      </w:pPr>
    </w:p>
    <w:p w:rsidR="002F09CD" w:rsidRPr="00481E69" w:rsidRDefault="002F09CD" w:rsidP="008D6512">
      <w:pPr>
        <w:pStyle w:val="En-tte51"/>
        <w:keepNext/>
        <w:keepLines/>
        <w:shd w:val="clear" w:color="auto" w:fill="auto"/>
        <w:spacing w:before="0" w:line="230" w:lineRule="exact"/>
        <w:rPr>
          <w:rStyle w:val="En-tte520"/>
          <w:rFonts w:ascii="Times New Roman" w:hAnsi="Times New Roman"/>
          <w:b/>
          <w:i w:val="0"/>
          <w:smallCaps w:val="0"/>
          <w:sz w:val="28"/>
          <w:szCs w:val="28"/>
          <w:lang w:val="en-AU"/>
        </w:rPr>
      </w:pPr>
    </w:p>
    <w:p w:rsidR="002F09CD" w:rsidRPr="00481E69" w:rsidRDefault="002F09CD" w:rsidP="00181E22">
      <w:pPr>
        <w:pStyle w:val="En-tte51"/>
        <w:keepNext/>
        <w:keepLines/>
        <w:shd w:val="clear" w:color="auto" w:fill="auto"/>
        <w:spacing w:before="0" w:line="230" w:lineRule="exact"/>
        <w:ind w:left="2520" w:hanging="2880"/>
        <w:jc w:val="center"/>
        <w:rPr>
          <w:rStyle w:val="En-tte520"/>
          <w:rFonts w:ascii="Times New Roman" w:hAnsi="Times New Roman"/>
          <w:b/>
          <w:i w:val="0"/>
          <w:smallCaps w:val="0"/>
          <w:sz w:val="28"/>
          <w:szCs w:val="28"/>
          <w:lang w:val="en-AU"/>
        </w:rPr>
      </w:pPr>
    </w:p>
    <w:p w:rsidR="002F09CD" w:rsidRPr="00481E69" w:rsidRDefault="002F09CD" w:rsidP="00181E22">
      <w:pPr>
        <w:pStyle w:val="En-tte51"/>
        <w:keepNext/>
        <w:keepLines/>
        <w:shd w:val="clear" w:color="auto" w:fill="auto"/>
        <w:spacing w:before="0" w:line="230" w:lineRule="exact"/>
        <w:ind w:left="2520" w:hanging="2880"/>
        <w:jc w:val="center"/>
        <w:rPr>
          <w:rStyle w:val="En-tte520"/>
          <w:rFonts w:ascii="Times New Roman" w:hAnsi="Times New Roman"/>
          <w:b/>
          <w:i w:val="0"/>
          <w:smallCaps w:val="0"/>
          <w:sz w:val="28"/>
          <w:szCs w:val="28"/>
          <w:lang w:val="en-AU"/>
        </w:rPr>
      </w:pPr>
    </w:p>
    <w:p w:rsidR="00D62E75" w:rsidRDefault="00D62E75" w:rsidP="00181E22">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val="en-AU" w:eastAsia="zh-CN"/>
        </w:rPr>
      </w:pPr>
    </w:p>
    <w:p w:rsidR="00D62E75" w:rsidRDefault="00D62E75" w:rsidP="00181E22">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val="en-AU" w:eastAsia="zh-CN"/>
        </w:rPr>
      </w:pPr>
    </w:p>
    <w:p w:rsidR="00D62E75" w:rsidRDefault="00D62E75" w:rsidP="00181E22">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val="en-AU" w:eastAsia="zh-CN"/>
        </w:rPr>
      </w:pPr>
    </w:p>
    <w:p w:rsidR="00D62E75" w:rsidRDefault="00D62E75" w:rsidP="00181E22">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val="en-AU" w:eastAsia="zh-CN"/>
        </w:rPr>
      </w:pPr>
    </w:p>
    <w:p w:rsidR="00D62E75" w:rsidRDefault="00D62E75" w:rsidP="00181E22">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val="en-AU" w:eastAsia="zh-CN"/>
        </w:rPr>
      </w:pPr>
    </w:p>
    <w:p w:rsidR="008B4D85" w:rsidRPr="00481E69" w:rsidRDefault="00181E22" w:rsidP="00181E22">
      <w:pPr>
        <w:pStyle w:val="En-tte51"/>
        <w:keepNext/>
        <w:keepLines/>
        <w:shd w:val="clear" w:color="auto" w:fill="auto"/>
        <w:spacing w:before="0" w:line="230" w:lineRule="exact"/>
        <w:ind w:left="2520" w:hanging="2880"/>
        <w:jc w:val="center"/>
        <w:rPr>
          <w:rStyle w:val="En-tte50"/>
          <w:rFonts w:ascii="Times New Roman" w:hAnsi="Times New Roman"/>
          <w:i/>
          <w:lang w:val="en-AU"/>
        </w:rPr>
      </w:pPr>
      <w:r w:rsidRPr="00481E69">
        <w:rPr>
          <w:rStyle w:val="En-tte520"/>
          <w:rFonts w:ascii="Times New Roman" w:hAnsi="Times New Roman"/>
          <w:b/>
          <w:i w:val="0"/>
          <w:smallCaps w:val="0"/>
          <w:sz w:val="28"/>
          <w:szCs w:val="28"/>
          <w:lang w:val="en-AU"/>
        </w:rPr>
        <w:t>MANAGEMENT</w:t>
      </w:r>
      <w:r w:rsidRPr="00481E69">
        <w:rPr>
          <w:rStyle w:val="En-tte52115pt"/>
          <w:rFonts w:ascii="Times New Roman" w:hAnsi="Times New Roman"/>
          <w:iCs/>
          <w:smallCaps/>
          <w:sz w:val="28"/>
          <w:szCs w:val="28"/>
          <w:lang w:val="en-AU"/>
        </w:rPr>
        <w:t xml:space="preserve"> </w:t>
      </w:r>
      <w:r w:rsidRPr="00481E69">
        <w:rPr>
          <w:rStyle w:val="En-tte52115pt"/>
          <w:rFonts w:ascii="Times New Roman" w:hAnsi="Times New Roman"/>
          <w:b/>
          <w:i/>
          <w:iCs/>
          <w:smallCaps/>
          <w:sz w:val="28"/>
          <w:szCs w:val="28"/>
          <w:lang w:val="en-AU"/>
        </w:rPr>
        <w:t>LEVEL</w:t>
      </w:r>
      <w:r w:rsidRPr="00481E69">
        <w:rPr>
          <w:rStyle w:val="En-tte50"/>
          <w:rFonts w:ascii="Times New Roman" w:hAnsi="Times New Roman"/>
          <w:i/>
          <w:lang w:val="en-AU"/>
        </w:rPr>
        <w:t xml:space="preserve"> </w:t>
      </w:r>
      <w:r w:rsidR="008B4D85" w:rsidRPr="00481E69">
        <w:rPr>
          <w:rStyle w:val="En-tte50"/>
          <w:rFonts w:ascii="Times New Roman" w:hAnsi="Times New Roman"/>
          <w:i/>
          <w:lang w:val="en-AU"/>
        </w:rPr>
        <w:t>Decision Making, strategic direction, work</w:t>
      </w:r>
      <w:r w:rsidR="002F09CD" w:rsidRPr="00481E69">
        <w:rPr>
          <w:rStyle w:val="En-tte50"/>
          <w:rFonts w:ascii="Times New Roman" w:hAnsi="Times New Roman"/>
          <w:i/>
          <w:lang w:val="en-AU"/>
        </w:rPr>
        <w:t xml:space="preserve"> </w:t>
      </w:r>
      <w:r w:rsidR="008B4D85" w:rsidRPr="00481E69">
        <w:rPr>
          <w:rStyle w:val="En-tte50"/>
          <w:rFonts w:ascii="Times New Roman" w:hAnsi="Times New Roman"/>
          <w:i/>
          <w:lang w:val="en-AU"/>
        </w:rPr>
        <w:t>plan monitoring</w:t>
      </w:r>
      <w:bookmarkEnd w:id="35"/>
    </w:p>
    <w:p w:rsidR="002F09CD" w:rsidRDefault="002F09CD" w:rsidP="00FE69ED">
      <w:pPr>
        <w:pStyle w:val="En-tte51"/>
        <w:keepNext/>
        <w:keepLines/>
        <w:shd w:val="clear" w:color="auto" w:fill="auto"/>
        <w:spacing w:before="0" w:line="230" w:lineRule="exact"/>
        <w:ind w:left="2160" w:firstLine="720"/>
        <w:rPr>
          <w:rStyle w:val="En-tte50"/>
          <w:rFonts w:ascii="Times New Roman" w:eastAsiaTheme="minorEastAsia" w:hAnsi="Times New Roman"/>
          <w:i/>
          <w:lang w:val="en-AU" w:eastAsia="zh-CN"/>
        </w:rPr>
      </w:pPr>
    </w:p>
    <w:p w:rsidR="00D62E75" w:rsidRPr="00D62E75" w:rsidRDefault="00D62E75" w:rsidP="00FE69ED">
      <w:pPr>
        <w:pStyle w:val="En-tte51"/>
        <w:keepNext/>
        <w:keepLines/>
        <w:shd w:val="clear" w:color="auto" w:fill="auto"/>
        <w:spacing w:before="0" w:line="230" w:lineRule="exact"/>
        <w:ind w:left="2160" w:firstLine="720"/>
        <w:rPr>
          <w:rStyle w:val="En-tte50"/>
          <w:rFonts w:ascii="Times New Roman" w:eastAsiaTheme="minorEastAsia" w:hAnsi="Times New Roman"/>
          <w:i/>
          <w:lang w:val="en-AU" w:eastAsia="zh-CN"/>
        </w:rPr>
      </w:pPr>
    </w:p>
    <w:p w:rsidR="008411BE" w:rsidRPr="00481E69" w:rsidRDefault="008411BE" w:rsidP="00FE69ED">
      <w:pPr>
        <w:pStyle w:val="En-tte51"/>
        <w:keepNext/>
        <w:keepLines/>
        <w:shd w:val="clear" w:color="auto" w:fill="auto"/>
        <w:spacing w:before="0" w:line="230" w:lineRule="exact"/>
        <w:ind w:left="2160" w:firstLine="720"/>
        <w:rPr>
          <w:rStyle w:val="En-tte50"/>
          <w:rFonts w:ascii="Times New Roman" w:hAnsi="Times New Roman"/>
          <w:i/>
          <w:lang w:val="en-AU"/>
        </w:rPr>
      </w:pPr>
    </w:p>
    <w:p w:rsidR="002F09CD" w:rsidRPr="00481E69" w:rsidRDefault="008411BE" w:rsidP="00D62E75">
      <w:pPr>
        <w:pStyle w:val="En-tte51"/>
        <w:keepNext/>
        <w:keepLines/>
        <w:shd w:val="clear" w:color="auto" w:fill="auto"/>
        <w:spacing w:before="0" w:line="230" w:lineRule="exact"/>
        <w:jc w:val="center"/>
        <w:rPr>
          <w:rFonts w:ascii="Times New Roman" w:hAnsi="Times New Roman"/>
          <w:lang w:val="en-AU"/>
        </w:rPr>
      </w:pPr>
      <w:r w:rsidRPr="00481E69">
        <w:rPr>
          <w:rStyle w:val="En-tte50"/>
          <w:rFonts w:ascii="Times New Roman" w:hAnsi="Times New Roman"/>
          <w:i/>
          <w:lang w:val="en-AU"/>
        </w:rPr>
        <w:t>------------------------</w:t>
      </w:r>
      <w:r w:rsidR="008B4D85" w:rsidRPr="00481E69">
        <w:rPr>
          <w:rStyle w:val="En-tte50"/>
          <w:rFonts w:ascii="Times New Roman" w:hAnsi="Times New Roman"/>
          <w:i/>
          <w:lang w:val="en-AU"/>
        </w:rPr>
        <w:t>-------------------------------------------------------</w:t>
      </w:r>
      <w:r w:rsidR="00B230C7" w:rsidRPr="00481E69">
        <w:rPr>
          <w:rStyle w:val="En-tte50"/>
          <w:rFonts w:ascii="Times New Roman" w:hAnsi="Times New Roman"/>
          <w:i/>
          <w:lang w:val="en-AU"/>
        </w:rPr>
        <w:t>-------------------------------</w:t>
      </w:r>
    </w:p>
    <w:p w:rsidR="00D62E75" w:rsidRDefault="00D62E75" w:rsidP="00FE69ED">
      <w:pPr>
        <w:pStyle w:val="Corpsdutexte51"/>
        <w:shd w:val="clear" w:color="auto" w:fill="auto"/>
        <w:tabs>
          <w:tab w:val="left" w:pos="6025"/>
        </w:tabs>
        <w:spacing w:before="0" w:after="928" w:line="250" w:lineRule="exact"/>
        <w:ind w:left="3600"/>
        <w:rPr>
          <w:rStyle w:val="En-tte10"/>
          <w:rFonts w:ascii="Times New Roman" w:eastAsiaTheme="minorEastAsia" w:hAnsi="Times New Roman"/>
          <w:b/>
          <w:szCs w:val="31"/>
          <w:lang w:val="en-AU" w:eastAsia="zh-CN"/>
        </w:rPr>
      </w:pPr>
    </w:p>
    <w:p w:rsidR="00FD0459" w:rsidRPr="00481E69" w:rsidRDefault="00AF1C28" w:rsidP="00FE69ED">
      <w:pPr>
        <w:pStyle w:val="Corpsdutexte51"/>
        <w:shd w:val="clear" w:color="auto" w:fill="auto"/>
        <w:tabs>
          <w:tab w:val="left" w:pos="6025"/>
        </w:tabs>
        <w:spacing w:before="0" w:after="928" w:line="250" w:lineRule="exact"/>
        <w:ind w:left="3600"/>
        <w:rPr>
          <w:rStyle w:val="En-tte10"/>
          <w:rFonts w:ascii="Times New Roman" w:hAnsi="Times New Roman"/>
          <w:b/>
          <w:szCs w:val="31"/>
          <w:lang w:val="en-AU"/>
        </w:rPr>
      </w:pPr>
      <w:r w:rsidRPr="00481E69">
        <w:rPr>
          <w:rFonts w:ascii="Times New Roman" w:hAnsi="Times New Roman"/>
          <w:noProof/>
          <w:lang w:val="en-AU" w:eastAsia="en-AU"/>
        </w:rPr>
        <w:drawing>
          <wp:anchor distT="63500" distB="63500" distL="63500" distR="63500" simplePos="0" relativeHeight="251654656" behindDoc="1" locked="0" layoutInCell="1" allowOverlap="1">
            <wp:simplePos x="0" y="0"/>
            <wp:positionH relativeFrom="margin">
              <wp:posOffset>2058670</wp:posOffset>
            </wp:positionH>
            <wp:positionV relativeFrom="paragraph">
              <wp:posOffset>177165</wp:posOffset>
            </wp:positionV>
            <wp:extent cx="4189730" cy="1195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9730" cy="1195070"/>
                    </a:xfrm>
                    <a:prstGeom prst="rect">
                      <a:avLst/>
                    </a:prstGeom>
                    <a:noFill/>
                  </pic:spPr>
                </pic:pic>
              </a:graphicData>
            </a:graphic>
          </wp:anchor>
        </w:drawing>
      </w:r>
      <w:r w:rsidR="004C1A8E">
        <w:rPr>
          <w:rFonts w:ascii="Times New Roman" w:hAnsi="Times New Roman"/>
          <w:noProof/>
          <w:lang w:eastAsia="ja-JP"/>
        </w:rPr>
        <w:pict>
          <v:shapetype id="_x0000_t202" coordsize="21600,21600" o:spt="202" path="m,l,21600r21600,l21600,xe">
            <v:stroke joinstyle="miter"/>
            <v:path gradientshapeok="t" o:connecttype="rect"/>
          </v:shapetype>
          <v:shape id="Text Box 11" o:spid="_x0000_s1029" type="#_x0000_t202" style="position:absolute;left:0;text-align:left;margin-left:91pt;margin-top:64.55pt;width:24.15pt;height:11.5pt;z-index:-251660800;visibility:visible;mso-wrap-distance-left:5pt;mso-wrap-distance-top:5pt;mso-wrap-distance-right:5pt;mso-wrap-distance-bottom: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" filled="f" stroked="f">
            <v:textbox style="mso-fit-shape-to-text:t" inset="0,0,0,0">
              <w:txbxContent>
                <w:p w:rsidR="00C50B5F" w:rsidRDefault="00C50B5F">
                  <w:pPr>
                    <w:pStyle w:val="Corpsdutexte7"/>
                    <w:shd w:val="clear" w:color="auto" w:fill="auto"/>
                    <w:spacing w:line="230" w:lineRule="exact"/>
                    <w:ind w:left="100"/>
                  </w:pPr>
                  <w:r>
                    <w:rPr>
                      <w:rStyle w:val="Corpsdutexte7Exact"/>
                      <w:b/>
                      <w:color w:val="000000"/>
                    </w:rPr>
                    <w:t>&gt;-</w:t>
                  </w:r>
                </w:p>
              </w:txbxContent>
            </v:textbox>
            <w10:wrap anchorx="margin"/>
          </v:shape>
        </w:pict>
      </w:r>
      <w:r w:rsidR="004C1A8E">
        <w:rPr>
          <w:rFonts w:ascii="Times New Roman" w:hAnsi="Times New Roman"/>
          <w:noProof/>
          <w:lang w:eastAsia="ja-JP"/>
        </w:rPr>
        <w:pict>
          <v:shape id="Text Box 12" o:spid="_x0000_s1030" type="#_x0000_t202" style="position:absolute;left:0;text-align:left;margin-left:7.35pt;margin-top:48.3pt;width:77.9pt;height:59.75pt;z-index:-251659776;visibility:visible;mso-wrap-distance-left:5pt;mso-wrap-distance-top:5pt;mso-wrap-distance-right:5pt;mso-wrap-distance-bottom: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Yr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" filled="f" stroked="f">
            <v:textbox inset="0,0,0,0">
              <w:txbxContent>
                <w:p w:rsidR="00C50B5F" w:rsidRDefault="00C50B5F">
                  <w:pPr>
                    <w:pStyle w:val="Corpsdutexte51"/>
                    <w:shd w:val="clear" w:color="auto" w:fill="auto"/>
                    <w:spacing w:before="0" w:after="0" w:line="230" w:lineRule="exact"/>
                    <w:jc w:val="center"/>
                  </w:pPr>
                  <w:r>
                    <w:rPr>
                      <w:rStyle w:val="Corpsdutexte5Exact1"/>
                      <w:b/>
                      <w:spacing w:val="0"/>
                      <w:szCs w:val="19"/>
                    </w:rPr>
                    <w:t xml:space="preserve">Regulators </w:t>
                  </w:r>
                  <w:r>
                    <w:rPr>
                      <w:rStyle w:val="Corpsdutexte5Exact1"/>
                      <w:b/>
                      <w:spacing w:val="0"/>
                      <w:szCs w:val="19"/>
                      <w:lang w:val="sl-SI" w:eastAsia="sl-SI"/>
                    </w:rPr>
                    <w:t>+</w:t>
                  </w:r>
                </w:p>
                <w:p w:rsidR="00C50B5F" w:rsidRDefault="00C50B5F">
                  <w:pPr>
                    <w:pStyle w:val="Corpsdutexte51"/>
                    <w:shd w:val="clear" w:color="auto" w:fill="auto"/>
                    <w:spacing w:before="0" w:after="0" w:line="216" w:lineRule="exact"/>
                    <w:jc w:val="center"/>
                  </w:pPr>
                  <w:r>
                    <w:rPr>
                      <w:rStyle w:val="Corpsdutexte5Exact1"/>
                      <w:b/>
                      <w:spacing w:val="0"/>
                      <w:szCs w:val="19"/>
                    </w:rPr>
                    <w:t xml:space="preserve">Industry </w:t>
                  </w:r>
                  <w:r>
                    <w:rPr>
                      <w:rStyle w:val="Corpsdutexte5Exact1"/>
                      <w:b/>
                      <w:spacing w:val="0"/>
                      <w:szCs w:val="19"/>
                      <w:lang w:val="sl-SI" w:eastAsia="sl-SI"/>
                    </w:rPr>
                    <w:t>+</w:t>
                  </w:r>
                </w:p>
                <w:p w:rsidR="00C50B5F" w:rsidRDefault="00C50B5F">
                  <w:pPr>
                    <w:pStyle w:val="Corpsdutexte51"/>
                    <w:shd w:val="clear" w:color="auto" w:fill="auto"/>
                    <w:spacing w:before="0" w:after="0" w:line="254" w:lineRule="exact"/>
                    <w:jc w:val="center"/>
                  </w:pPr>
                  <w:r>
                    <w:rPr>
                      <w:rStyle w:val="Corpsdutexte5Exact1"/>
                      <w:b/>
                      <w:spacing w:val="0"/>
                      <w:szCs w:val="19"/>
                    </w:rPr>
                    <w:t>Other Stakeholders</w:t>
                  </w:r>
                </w:p>
              </w:txbxContent>
            </v:textbox>
            <w10:wrap anchorx="margin"/>
          </v:shape>
        </w:pict>
      </w:r>
    </w:p>
    <w:p w:rsidR="008B4D85" w:rsidRPr="00481E69" w:rsidRDefault="008B4D85" w:rsidP="008B4D85">
      <w:pPr>
        <w:pStyle w:val="En-tte521"/>
        <w:keepNext/>
        <w:keepLines/>
        <w:shd w:val="clear" w:color="auto" w:fill="auto"/>
        <w:spacing w:before="0" w:after="171" w:line="290" w:lineRule="exact"/>
        <w:ind w:left="3600" w:firstLine="720"/>
        <w:rPr>
          <w:rStyle w:val="En-tte520"/>
          <w:rFonts w:ascii="Times New Roman" w:hAnsi="Times New Roman"/>
          <w:smallCaps/>
          <w:lang w:val="en-AU"/>
        </w:rPr>
      </w:pPr>
    </w:p>
    <w:p w:rsidR="008B4D85" w:rsidRPr="00481E69" w:rsidRDefault="008B4D85" w:rsidP="008B4D85">
      <w:pPr>
        <w:pStyle w:val="En-tte521"/>
        <w:keepNext/>
        <w:keepLines/>
        <w:shd w:val="clear" w:color="auto" w:fill="auto"/>
        <w:spacing w:before="0" w:after="171" w:line="290" w:lineRule="exact"/>
        <w:ind w:left="3600" w:firstLine="720"/>
        <w:rPr>
          <w:rStyle w:val="En-tte520"/>
          <w:rFonts w:ascii="Times New Roman" w:hAnsi="Times New Roman"/>
          <w:smallCaps/>
          <w:lang w:val="en-AU"/>
        </w:rPr>
      </w:pPr>
    </w:p>
    <w:p w:rsidR="008B4D85" w:rsidRPr="00481E69" w:rsidRDefault="008B4D85" w:rsidP="008B4D85">
      <w:pPr>
        <w:pStyle w:val="En-tte521"/>
        <w:keepNext/>
        <w:keepLines/>
        <w:shd w:val="clear" w:color="auto" w:fill="auto"/>
        <w:spacing w:before="0" w:after="171" w:line="290" w:lineRule="exact"/>
        <w:ind w:left="3600" w:firstLine="720"/>
        <w:rPr>
          <w:rStyle w:val="En-tte520"/>
          <w:rFonts w:ascii="Times New Roman" w:hAnsi="Times New Roman"/>
          <w:smallCaps/>
          <w:lang w:val="en-AU"/>
        </w:rPr>
      </w:pPr>
    </w:p>
    <w:p w:rsidR="002F09CD" w:rsidRPr="00481E69" w:rsidRDefault="002F09CD" w:rsidP="002F09CD">
      <w:pPr>
        <w:pStyle w:val="En-tte521"/>
        <w:keepNext/>
        <w:keepLines/>
        <w:shd w:val="clear" w:color="auto" w:fill="auto"/>
        <w:spacing w:before="0" w:after="171" w:line="290" w:lineRule="exact"/>
        <w:ind w:left="-90" w:firstLine="720"/>
        <w:jc w:val="center"/>
        <w:rPr>
          <w:rStyle w:val="En-tte520"/>
          <w:rFonts w:ascii="Times New Roman" w:hAnsi="Times New Roman"/>
          <w:b/>
          <w:i/>
          <w:smallCaps/>
          <w:sz w:val="28"/>
          <w:szCs w:val="28"/>
          <w:lang w:val="en-AU"/>
        </w:rPr>
      </w:pPr>
    </w:p>
    <w:p w:rsidR="009E1940" w:rsidRPr="00481E69" w:rsidRDefault="008B4D85" w:rsidP="002F09CD">
      <w:pPr>
        <w:pStyle w:val="En-tte521"/>
        <w:keepNext/>
        <w:keepLines/>
        <w:shd w:val="clear" w:color="auto" w:fill="auto"/>
        <w:spacing w:before="0" w:after="171" w:line="290" w:lineRule="exact"/>
        <w:ind w:left="-90" w:firstLine="720"/>
        <w:jc w:val="center"/>
        <w:rPr>
          <w:rFonts w:ascii="Times New Roman" w:hAnsi="Times New Roman"/>
          <w:i/>
          <w:lang w:val="en-AU"/>
        </w:rPr>
      </w:pPr>
      <w:r w:rsidRPr="00481E69">
        <w:rPr>
          <w:rStyle w:val="En-tte520"/>
          <w:rFonts w:ascii="Times New Roman" w:hAnsi="Times New Roman"/>
          <w:b/>
          <w:i/>
          <w:smallCaps/>
          <w:sz w:val="28"/>
          <w:szCs w:val="28"/>
          <w:lang w:val="en-AU"/>
        </w:rPr>
        <w:t>OPERATIONAL</w:t>
      </w:r>
      <w:r w:rsidRPr="00481E69">
        <w:rPr>
          <w:rStyle w:val="En-tte52115pt"/>
          <w:rFonts w:ascii="Times New Roman" w:hAnsi="Times New Roman"/>
          <w:b/>
          <w:i w:val="0"/>
          <w:iCs/>
          <w:smallCaps w:val="0"/>
          <w:sz w:val="28"/>
          <w:szCs w:val="28"/>
          <w:lang w:val="en-AU"/>
        </w:rPr>
        <w:t xml:space="preserve"> LEVEL</w:t>
      </w:r>
      <w:r w:rsidR="00181E22" w:rsidRPr="00481E69">
        <w:rPr>
          <w:rStyle w:val="En-tte52115pt"/>
          <w:rFonts w:ascii="Times New Roman" w:hAnsi="Times New Roman"/>
          <w:b/>
          <w:i w:val="0"/>
          <w:iCs/>
          <w:smallCaps w:val="0"/>
          <w:sz w:val="28"/>
          <w:szCs w:val="28"/>
          <w:lang w:val="en-AU"/>
        </w:rPr>
        <w:t xml:space="preserve"> </w:t>
      </w:r>
      <w:r w:rsidRPr="00481E69">
        <w:rPr>
          <w:rStyle w:val="En-tte50"/>
          <w:rFonts w:ascii="Times New Roman" w:hAnsi="Times New Roman"/>
          <w:smallCaps w:val="0"/>
          <w:spacing w:val="0"/>
          <w:lang w:val="en-AU"/>
        </w:rPr>
        <w:t>Technical d</w:t>
      </w:r>
      <w:r w:rsidR="00AA2B78" w:rsidRPr="00481E69">
        <w:rPr>
          <w:rStyle w:val="En-tte50"/>
          <w:rFonts w:ascii="Times New Roman" w:hAnsi="Times New Roman"/>
          <w:smallCaps w:val="0"/>
          <w:spacing w:val="0"/>
          <w:lang w:val="en-AU"/>
        </w:rPr>
        <w:t>ocument developme</w:t>
      </w:r>
      <w:r w:rsidR="00181E22" w:rsidRPr="00481E69">
        <w:rPr>
          <w:rStyle w:val="En-tte50"/>
          <w:rFonts w:ascii="Times New Roman" w:hAnsi="Times New Roman"/>
          <w:smallCaps w:val="0"/>
          <w:spacing w:val="0"/>
          <w:lang w:val="en-AU"/>
        </w:rPr>
        <w:t>nt</w:t>
      </w:r>
    </w:p>
    <w:sectPr w:rsidR="009E1940" w:rsidRPr="00481E69" w:rsidSect="00F00375">
      <w:headerReference w:type="default" r:id="rId12"/>
      <w:footerReference w:type="default" r:id="rId13"/>
      <w:type w:val="continuous"/>
      <w:pgSz w:w="11909" w:h="16834"/>
      <w:pgMar w:top="1170" w:right="929" w:bottom="990" w:left="990" w:header="0" w:footer="0"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919E7" w15:done="0"/>
  <w15:commentEx w15:paraId="65D9CE11" w15:done="0"/>
  <w15:commentEx w15:paraId="742A7D51" w15:done="0"/>
  <w15:commentEx w15:paraId="13AF5793" w15:done="0"/>
  <w15:commentEx w15:paraId="4147312A" w15:done="0"/>
  <w15:commentEx w15:paraId="3991ED26" w15:done="0"/>
  <w15:commentEx w15:paraId="66FE40D8" w15:done="0"/>
  <w15:commentEx w15:paraId="430A8665" w15:done="0"/>
  <w15:commentEx w15:paraId="3146D1EE" w15:done="0"/>
  <w15:commentEx w15:paraId="2FEE23A3" w15:done="0"/>
  <w15:commentEx w15:paraId="33F1BA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8E" w:rsidRDefault="004C1A8E">
      <w:pPr>
        <w:rPr>
          <w:color w:val="auto"/>
          <w:lang w:eastAsia="en-GB"/>
        </w:rPr>
      </w:pPr>
      <w:r>
        <w:rPr>
          <w:color w:val="auto"/>
          <w:lang w:eastAsia="en-GB"/>
        </w:rPr>
        <w:separator/>
      </w:r>
    </w:p>
  </w:endnote>
  <w:endnote w:type="continuationSeparator" w:id="0">
    <w:p w:rsidR="004C1A8E" w:rsidRDefault="004C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4788"/>
      <w:gridCol w:w="4788"/>
    </w:tblGrid>
    <w:tr w:rsidR="00C11C35" w:rsidRPr="00B82849" w:rsidTr="00C11C35">
      <w:trPr>
        <w:jc w:val="center"/>
      </w:trPr>
      <w:tc>
        <w:tcPr>
          <w:tcW w:w="4788" w:type="dxa"/>
        </w:tcPr>
        <w:p w:rsidR="00C11C35" w:rsidRDefault="008437DF" w:rsidP="007549E0">
          <w:pPr>
            <w:pStyle w:val="Header"/>
            <w:rPr>
              <w:rFonts w:eastAsia="Batang"/>
              <w:sz w:val="20"/>
              <w:lang w:eastAsia="ko-KR"/>
            </w:rPr>
          </w:pPr>
          <w:r>
            <w:rPr>
              <w:rFonts w:eastAsiaTheme="minorEastAsia" w:hint="eastAsia"/>
              <w:sz w:val="20"/>
              <w:lang w:eastAsia="zh-CN"/>
            </w:rPr>
            <w:t>27 July</w:t>
          </w:r>
          <w:r w:rsidR="00C11C35">
            <w:rPr>
              <w:rFonts w:eastAsia="Batang"/>
              <w:sz w:val="20"/>
              <w:lang w:eastAsia="ko-KR"/>
            </w:rPr>
            <w:t xml:space="preserve"> 201</w:t>
          </w:r>
          <w:r w:rsidR="00B05BEF">
            <w:rPr>
              <w:rFonts w:eastAsia="Batang"/>
              <w:sz w:val="20"/>
              <w:lang w:eastAsia="ko-KR"/>
            </w:rPr>
            <w:t>8</w:t>
          </w:r>
        </w:p>
        <w:p w:rsidR="00C11C35" w:rsidRPr="00B82849" w:rsidRDefault="00C11C35" w:rsidP="007549E0">
          <w:pPr>
            <w:pStyle w:val="Footer"/>
            <w:rPr>
              <w:sz w:val="20"/>
            </w:rPr>
          </w:pPr>
        </w:p>
      </w:tc>
      <w:tc>
        <w:tcPr>
          <w:tcW w:w="4788" w:type="dxa"/>
        </w:tcPr>
        <w:p w:rsidR="00C11C35" w:rsidRPr="00B82849" w:rsidRDefault="00C11C35" w:rsidP="007549E0">
          <w:pPr>
            <w:pStyle w:val="Footer"/>
            <w:jc w:val="right"/>
            <w:rPr>
              <w:sz w:val="20"/>
            </w:rPr>
          </w:pPr>
          <w:r w:rsidRPr="00B82849">
            <w:rPr>
              <w:snapToGrid w:val="0"/>
              <w:sz w:val="20"/>
            </w:rPr>
            <w:t xml:space="preserve">Page </w:t>
          </w:r>
          <w:r w:rsidR="00741591" w:rsidRPr="00B82849">
            <w:rPr>
              <w:snapToGrid w:val="0"/>
              <w:sz w:val="20"/>
            </w:rPr>
            <w:fldChar w:fldCharType="begin"/>
          </w:r>
          <w:r w:rsidRPr="00B82849">
            <w:rPr>
              <w:snapToGrid w:val="0"/>
              <w:sz w:val="20"/>
            </w:rPr>
            <w:instrText xml:space="preserve"> PAGE </w:instrText>
          </w:r>
          <w:r w:rsidR="00741591" w:rsidRPr="00B82849">
            <w:rPr>
              <w:snapToGrid w:val="0"/>
              <w:sz w:val="20"/>
            </w:rPr>
            <w:fldChar w:fldCharType="separate"/>
          </w:r>
          <w:r w:rsidR="00F43B10">
            <w:rPr>
              <w:noProof/>
              <w:snapToGrid w:val="0"/>
              <w:sz w:val="20"/>
            </w:rPr>
            <w:t>2</w:t>
          </w:r>
          <w:r w:rsidR="00741591" w:rsidRPr="00B82849">
            <w:rPr>
              <w:snapToGrid w:val="0"/>
              <w:sz w:val="20"/>
            </w:rPr>
            <w:fldChar w:fldCharType="end"/>
          </w:r>
          <w:r w:rsidRPr="00B82849">
            <w:rPr>
              <w:snapToGrid w:val="0"/>
              <w:sz w:val="20"/>
            </w:rPr>
            <w:t xml:space="preserve"> of </w:t>
          </w:r>
          <w:r w:rsidR="00741591" w:rsidRPr="00B82849">
            <w:rPr>
              <w:snapToGrid w:val="0"/>
              <w:sz w:val="20"/>
            </w:rPr>
            <w:fldChar w:fldCharType="begin"/>
          </w:r>
          <w:r w:rsidRPr="00B82849">
            <w:rPr>
              <w:snapToGrid w:val="0"/>
              <w:sz w:val="20"/>
            </w:rPr>
            <w:instrText xml:space="preserve"> NUMPAGES </w:instrText>
          </w:r>
          <w:r w:rsidR="00741591" w:rsidRPr="00B82849">
            <w:rPr>
              <w:snapToGrid w:val="0"/>
              <w:sz w:val="20"/>
            </w:rPr>
            <w:fldChar w:fldCharType="separate"/>
          </w:r>
          <w:r w:rsidR="00F43B10">
            <w:rPr>
              <w:noProof/>
              <w:snapToGrid w:val="0"/>
              <w:sz w:val="20"/>
            </w:rPr>
            <w:t>8</w:t>
          </w:r>
          <w:r w:rsidR="00741591" w:rsidRPr="00B82849">
            <w:rPr>
              <w:snapToGrid w:val="0"/>
              <w:sz w:val="20"/>
            </w:rPr>
            <w:fldChar w:fldCharType="end"/>
          </w:r>
        </w:p>
      </w:tc>
    </w:tr>
  </w:tbl>
  <w:p w:rsidR="00C11C35" w:rsidRDefault="00C11C35">
    <w:pPr>
      <w:pStyle w:val="Footer"/>
    </w:pPr>
  </w:p>
  <w:p w:rsidR="00C11C35" w:rsidRDefault="00C11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8E" w:rsidRDefault="004C1A8E">
      <w:pPr>
        <w:rPr>
          <w:color w:val="auto"/>
          <w:lang w:eastAsia="en-GB"/>
        </w:rPr>
      </w:pPr>
      <w:r>
        <w:rPr>
          <w:color w:val="auto"/>
          <w:lang w:eastAsia="en-GB"/>
        </w:rPr>
        <w:separator/>
      </w:r>
    </w:p>
  </w:footnote>
  <w:footnote w:type="continuationSeparator" w:id="0">
    <w:p w:rsidR="004C1A8E" w:rsidRDefault="004C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35" w:rsidRDefault="00C11C35" w:rsidP="000E5366">
    <w:pPr>
      <w:pStyle w:val="Header"/>
      <w:jc w:val="center"/>
      <w:rPr>
        <w:sz w:val="20"/>
      </w:rPr>
    </w:pPr>
  </w:p>
  <w:p w:rsidR="00C11C35" w:rsidRDefault="00C11C35" w:rsidP="000E5366">
    <w:pPr>
      <w:pStyle w:val="Header"/>
      <w:jc w:val="center"/>
      <w:rPr>
        <w:sz w:val="20"/>
      </w:rPr>
    </w:pPr>
  </w:p>
  <w:p w:rsidR="000E5366" w:rsidRDefault="000E5366" w:rsidP="000E5366">
    <w:pPr>
      <w:pStyle w:val="Header"/>
      <w:jc w:val="center"/>
      <w:rPr>
        <w:sz w:val="20"/>
      </w:rPr>
    </w:pPr>
    <w:r>
      <w:rPr>
        <w:sz w:val="20"/>
      </w:rPr>
      <w:t>IMDRF/</w:t>
    </w:r>
    <w:r w:rsidRPr="00CF0109">
      <w:rPr>
        <w:sz w:val="20"/>
      </w:rPr>
      <w:t>MC/N</w:t>
    </w:r>
    <w:r w:rsidR="00C11C35">
      <w:rPr>
        <w:sz w:val="20"/>
      </w:rPr>
      <w:t>1</w:t>
    </w:r>
    <w:r>
      <w:rPr>
        <w:sz w:val="20"/>
      </w:rPr>
      <w:t>FINAL:</w:t>
    </w:r>
    <w:r w:rsidR="00B05BEF">
      <w:rPr>
        <w:sz w:val="20"/>
      </w:rPr>
      <w:t xml:space="preserve">2018 </w:t>
    </w:r>
    <w:r w:rsidR="00C11C35">
      <w:rPr>
        <w:sz w:val="20"/>
      </w:rPr>
      <w:t xml:space="preserve">(Edition </w:t>
    </w:r>
    <w:r w:rsidR="00B05BEF">
      <w:rPr>
        <w:sz w:val="20"/>
      </w:rPr>
      <w:t>4</w:t>
    </w:r>
    <w:r w:rsidRPr="00BA3046">
      <w:rPr>
        <w:sz w:val="20"/>
      </w:rPr>
      <w:t>)</w:t>
    </w:r>
  </w:p>
  <w:p w:rsidR="00E67DF4" w:rsidRDefault="00E67DF4" w:rsidP="000E5366">
    <w:pPr>
      <w:pStyle w:val="Header"/>
      <w:jc w:val="center"/>
      <w:rPr>
        <w:sz w:val="20"/>
      </w:rPr>
    </w:pPr>
    <w:r>
      <w:rPr>
        <w:sz w:val="20"/>
      </w:rPr>
      <w:t>___________________________________________________________________________________________________</w:t>
    </w:r>
  </w:p>
  <w:p w:rsidR="000E5366" w:rsidRDefault="000E5366">
    <w:pPr>
      <w:pStyle w:val="Header"/>
    </w:pPr>
  </w:p>
  <w:p w:rsidR="00C50B5F" w:rsidRPr="00133DBF" w:rsidRDefault="00C50B5F" w:rsidP="00133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F85F30"/>
    <w:lvl w:ilvl="0">
      <w:start w:val="1"/>
      <w:numFmt w:val="upperLetter"/>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2">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3">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4">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5">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6">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7">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lvl w:ilvl="8">
      <w:start w:val="1"/>
      <w:numFmt w:val="upperLetter"/>
      <w:lvlText w:val="%1."/>
      <w:lvlJc w:val="left"/>
      <w:rPr>
        <w:rFonts w:ascii="Arial" w:hAnsi="Arial" w:cs="Arial"/>
        <w:b/>
        <w:bCs/>
        <w:i w:val="0"/>
        <w:iCs w:val="0"/>
        <w:smallCaps w:val="0"/>
        <w:strike w:val="0"/>
        <w:color w:val="000000"/>
        <w:spacing w:val="0"/>
        <w:w w:val="100"/>
        <w:position w:val="0"/>
        <w:sz w:val="23"/>
        <w:szCs w:val="23"/>
        <w:u w:val="none"/>
      </w:rPr>
    </w:lvl>
  </w:abstractNum>
  <w:abstractNum w:abstractNumId="1">
    <w:nsid w:val="00000003"/>
    <w:multiLevelType w:val="multilevel"/>
    <w:tmpl w:val="DAFEE3B8"/>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upperLetter"/>
      <w:lvlText w:val="%2."/>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2">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2">
    <w:nsid w:val="067734CF"/>
    <w:multiLevelType w:val="hybridMultilevel"/>
    <w:tmpl w:val="896A1692"/>
    <w:lvl w:ilvl="0" w:tplc="38CE9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F1635"/>
    <w:multiLevelType w:val="hybridMultilevel"/>
    <w:tmpl w:val="87EE5138"/>
    <w:lvl w:ilvl="0" w:tplc="4FFAA6C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23C6B0F"/>
    <w:multiLevelType w:val="hybridMultilevel"/>
    <w:tmpl w:val="C65E8D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00E3D67"/>
    <w:multiLevelType w:val="multilevel"/>
    <w:tmpl w:val="C5386AEA"/>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Symbol" w:hAnsi="Symbol" w:hint="default"/>
        <w:b/>
        <w:i w:val="0"/>
        <w:smallCaps w:val="0"/>
        <w:strike w:val="0"/>
        <w:color w:val="000000"/>
        <w:spacing w:val="0"/>
        <w:w w:val="100"/>
        <w:position w:val="0"/>
        <w:sz w:val="23"/>
        <w:u w:val="none"/>
      </w:rPr>
    </w:lvl>
    <w:lvl w:ilvl="2">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upperLetter"/>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6">
    <w:nsid w:val="730D7F83"/>
    <w:multiLevelType w:val="hybridMultilevel"/>
    <w:tmpl w:val="49C0C49E"/>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oka Murakmai">
    <w15:presenceInfo w15:providerId="None" w15:userId="Madoka Murakmai"/>
  </w15:person>
  <w15:person w15:author="PMDA">
    <w15:presenceInfo w15:providerId="None" w15:userId="PMDA"/>
  </w15:person>
  <w15:person w15:author="Madoka Murakami">
    <w15:presenceInfo w15:providerId="None" w15:userId="Madoka Muraka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LW_DocType" w:val="NORMAL"/>
  </w:docVars>
  <w:rsids>
    <w:rsidRoot w:val="009F00B1"/>
    <w:rsid w:val="000121A2"/>
    <w:rsid w:val="000158F7"/>
    <w:rsid w:val="0005494C"/>
    <w:rsid w:val="00066036"/>
    <w:rsid w:val="00076E45"/>
    <w:rsid w:val="000A4645"/>
    <w:rsid w:val="000A56DB"/>
    <w:rsid w:val="000E5366"/>
    <w:rsid w:val="000E643B"/>
    <w:rsid w:val="001235A0"/>
    <w:rsid w:val="00124CB1"/>
    <w:rsid w:val="00133DBF"/>
    <w:rsid w:val="0014568F"/>
    <w:rsid w:val="00147D5F"/>
    <w:rsid w:val="0016650C"/>
    <w:rsid w:val="001755AD"/>
    <w:rsid w:val="001778AC"/>
    <w:rsid w:val="00181E22"/>
    <w:rsid w:val="00190FF1"/>
    <w:rsid w:val="001B3143"/>
    <w:rsid w:val="0020436A"/>
    <w:rsid w:val="0023448D"/>
    <w:rsid w:val="002A76BE"/>
    <w:rsid w:val="002B2ABC"/>
    <w:rsid w:val="002D4FD5"/>
    <w:rsid w:val="002E37F2"/>
    <w:rsid w:val="002F09CD"/>
    <w:rsid w:val="00304F3F"/>
    <w:rsid w:val="0031265A"/>
    <w:rsid w:val="003146C4"/>
    <w:rsid w:val="00320AB8"/>
    <w:rsid w:val="00346BED"/>
    <w:rsid w:val="00377029"/>
    <w:rsid w:val="0038144E"/>
    <w:rsid w:val="003A3DC0"/>
    <w:rsid w:val="004151FC"/>
    <w:rsid w:val="004248AF"/>
    <w:rsid w:val="00436EF5"/>
    <w:rsid w:val="00481E69"/>
    <w:rsid w:val="00483036"/>
    <w:rsid w:val="0049188E"/>
    <w:rsid w:val="004C1A8E"/>
    <w:rsid w:val="00501F8B"/>
    <w:rsid w:val="005165E3"/>
    <w:rsid w:val="00526EFE"/>
    <w:rsid w:val="0054173D"/>
    <w:rsid w:val="005525A1"/>
    <w:rsid w:val="005544CD"/>
    <w:rsid w:val="005643B8"/>
    <w:rsid w:val="00564688"/>
    <w:rsid w:val="00583FD1"/>
    <w:rsid w:val="005D043B"/>
    <w:rsid w:val="005E553A"/>
    <w:rsid w:val="006277BA"/>
    <w:rsid w:val="00647CB5"/>
    <w:rsid w:val="00653872"/>
    <w:rsid w:val="006A6EB8"/>
    <w:rsid w:val="006B7119"/>
    <w:rsid w:val="006B76C6"/>
    <w:rsid w:val="006F6E2F"/>
    <w:rsid w:val="00717DC3"/>
    <w:rsid w:val="00741591"/>
    <w:rsid w:val="007442A6"/>
    <w:rsid w:val="00747422"/>
    <w:rsid w:val="00750FD7"/>
    <w:rsid w:val="007549E0"/>
    <w:rsid w:val="007A7C2E"/>
    <w:rsid w:val="007B6A2F"/>
    <w:rsid w:val="007F6883"/>
    <w:rsid w:val="00840673"/>
    <w:rsid w:val="008411BE"/>
    <w:rsid w:val="008437DF"/>
    <w:rsid w:val="00844594"/>
    <w:rsid w:val="00847792"/>
    <w:rsid w:val="008B4D85"/>
    <w:rsid w:val="008C718E"/>
    <w:rsid w:val="008D6512"/>
    <w:rsid w:val="008D68F6"/>
    <w:rsid w:val="008F7826"/>
    <w:rsid w:val="008F7EE4"/>
    <w:rsid w:val="00901C19"/>
    <w:rsid w:val="00907BAB"/>
    <w:rsid w:val="0094175A"/>
    <w:rsid w:val="00975B26"/>
    <w:rsid w:val="009A6839"/>
    <w:rsid w:val="009D1E8D"/>
    <w:rsid w:val="009E1940"/>
    <w:rsid w:val="009F00B1"/>
    <w:rsid w:val="00A41182"/>
    <w:rsid w:val="00A51753"/>
    <w:rsid w:val="00A7081A"/>
    <w:rsid w:val="00A851AF"/>
    <w:rsid w:val="00AA2B78"/>
    <w:rsid w:val="00AB593D"/>
    <w:rsid w:val="00AC1435"/>
    <w:rsid w:val="00AC6C7C"/>
    <w:rsid w:val="00AF01E4"/>
    <w:rsid w:val="00AF1C28"/>
    <w:rsid w:val="00B05BEF"/>
    <w:rsid w:val="00B15381"/>
    <w:rsid w:val="00B230C7"/>
    <w:rsid w:val="00B40694"/>
    <w:rsid w:val="00B77900"/>
    <w:rsid w:val="00B81A97"/>
    <w:rsid w:val="00B93E37"/>
    <w:rsid w:val="00BA2C04"/>
    <w:rsid w:val="00BE08F3"/>
    <w:rsid w:val="00C11C35"/>
    <w:rsid w:val="00C130EF"/>
    <w:rsid w:val="00C373CB"/>
    <w:rsid w:val="00C50B5F"/>
    <w:rsid w:val="00C7537F"/>
    <w:rsid w:val="00C90434"/>
    <w:rsid w:val="00CA686A"/>
    <w:rsid w:val="00CD41A8"/>
    <w:rsid w:val="00CD4475"/>
    <w:rsid w:val="00CF5326"/>
    <w:rsid w:val="00D23224"/>
    <w:rsid w:val="00D365C3"/>
    <w:rsid w:val="00D44A56"/>
    <w:rsid w:val="00D62E75"/>
    <w:rsid w:val="00D73AB3"/>
    <w:rsid w:val="00D760DB"/>
    <w:rsid w:val="00D76693"/>
    <w:rsid w:val="00DA36C5"/>
    <w:rsid w:val="00DE5612"/>
    <w:rsid w:val="00DF7002"/>
    <w:rsid w:val="00E67DF4"/>
    <w:rsid w:val="00E90E74"/>
    <w:rsid w:val="00EB1178"/>
    <w:rsid w:val="00EE63B1"/>
    <w:rsid w:val="00F00375"/>
    <w:rsid w:val="00F241F0"/>
    <w:rsid w:val="00F43B10"/>
    <w:rsid w:val="00F6033A"/>
    <w:rsid w:val="00F83897"/>
    <w:rsid w:val="00FB599D"/>
    <w:rsid w:val="00FB7B8C"/>
    <w:rsid w:val="00FC1B41"/>
    <w:rsid w:val="00FD0459"/>
    <w:rsid w:val="00FE69B1"/>
    <w:rsid w:val="00FE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C0"/>
    <w:pPr>
      <w:widowControl w:val="0"/>
    </w:pPr>
    <w:rPr>
      <w:color w:val="000000"/>
      <w:sz w:val="24"/>
      <w:szCs w:val="24"/>
      <w:lang w:val="en-US" w:eastAsia="en-US"/>
    </w:rPr>
  </w:style>
  <w:style w:type="paragraph" w:styleId="Heading1">
    <w:name w:val="heading 1"/>
    <w:basedOn w:val="Normal"/>
    <w:next w:val="Normal"/>
    <w:link w:val="Heading1Char"/>
    <w:uiPriority w:val="9"/>
    <w:qFormat/>
    <w:rsid w:val="007B6A2F"/>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debasdepage">
    <w:name w:val="Note de bas de page_"/>
    <w:link w:val="Notedebasdepage0"/>
    <w:uiPriority w:val="99"/>
    <w:locked/>
    <w:rsid w:val="003A3DC0"/>
    <w:rPr>
      <w:rFonts w:ascii="Arial" w:hAnsi="Arial"/>
      <w:sz w:val="21"/>
      <w:u w:val="none"/>
    </w:rPr>
  </w:style>
  <w:style w:type="character" w:customStyle="1" w:styleId="Corpsdutexte3Exact">
    <w:name w:val="Corps du texte (3) Exact"/>
    <w:uiPriority w:val="99"/>
    <w:rsid w:val="003A3DC0"/>
    <w:rPr>
      <w:rFonts w:ascii="Arial" w:hAnsi="Arial"/>
      <w:b/>
      <w:spacing w:val="1"/>
      <w:sz w:val="25"/>
      <w:u w:val="none"/>
    </w:rPr>
  </w:style>
  <w:style w:type="character" w:customStyle="1" w:styleId="Corpsdutexte">
    <w:name w:val="Corps du texte_"/>
    <w:link w:val="Corpsdutexte0"/>
    <w:uiPriority w:val="99"/>
    <w:locked/>
    <w:rsid w:val="003A3DC0"/>
    <w:rPr>
      <w:rFonts w:ascii="Arial" w:hAnsi="Arial"/>
      <w:sz w:val="21"/>
      <w:u w:val="none"/>
    </w:rPr>
  </w:style>
  <w:style w:type="character" w:customStyle="1" w:styleId="En-tte32">
    <w:name w:val="En-tête #3 (2)_"/>
    <w:link w:val="En-tte321"/>
    <w:uiPriority w:val="99"/>
    <w:locked/>
    <w:rsid w:val="003A3DC0"/>
    <w:rPr>
      <w:rFonts w:ascii="Arial" w:hAnsi="Arial"/>
      <w:sz w:val="25"/>
      <w:u w:val="none"/>
      <w:lang w:val="cs-CZ" w:eastAsia="cs-CZ"/>
    </w:rPr>
  </w:style>
  <w:style w:type="character" w:customStyle="1" w:styleId="En-tte320">
    <w:name w:val="En-tête #3 (2)"/>
    <w:uiPriority w:val="99"/>
    <w:rsid w:val="003A3DC0"/>
    <w:rPr>
      <w:rFonts w:ascii="Arial" w:hAnsi="Arial"/>
      <w:color w:val="242021"/>
      <w:sz w:val="25"/>
      <w:u w:val="none"/>
      <w:lang w:val="cs-CZ" w:eastAsia="cs-CZ"/>
    </w:rPr>
  </w:style>
  <w:style w:type="character" w:customStyle="1" w:styleId="En-tte22">
    <w:name w:val="En-tête #2 (2)_"/>
    <w:link w:val="En-tte220"/>
    <w:uiPriority w:val="99"/>
    <w:locked/>
    <w:rsid w:val="003A3DC0"/>
    <w:rPr>
      <w:rFonts w:ascii="Times New Roman" w:hAnsi="Times New Roman"/>
      <w:b/>
      <w:spacing w:val="10"/>
      <w:sz w:val="30"/>
      <w:u w:val="none"/>
      <w:lang w:val="fr-FR" w:eastAsia="fr-FR"/>
    </w:rPr>
  </w:style>
  <w:style w:type="character" w:customStyle="1" w:styleId="Corpsdutexte2">
    <w:name w:val="Corps du texte (2)_"/>
    <w:link w:val="Corpsdutexte20"/>
    <w:uiPriority w:val="99"/>
    <w:locked/>
    <w:rsid w:val="003A3DC0"/>
    <w:rPr>
      <w:rFonts w:ascii="Arial" w:hAnsi="Arial"/>
      <w:sz w:val="27"/>
      <w:u w:val="none"/>
    </w:rPr>
  </w:style>
  <w:style w:type="character" w:customStyle="1" w:styleId="En-tte2">
    <w:name w:val="En-tête #2_"/>
    <w:link w:val="En-tte20"/>
    <w:uiPriority w:val="99"/>
    <w:locked/>
    <w:rsid w:val="003A3DC0"/>
    <w:rPr>
      <w:rFonts w:ascii="Arial" w:hAnsi="Arial"/>
      <w:b/>
      <w:sz w:val="31"/>
      <w:u w:val="none"/>
      <w:lang w:val="de-DE" w:eastAsia="de-DE"/>
    </w:rPr>
  </w:style>
  <w:style w:type="character" w:customStyle="1" w:styleId="En-tteoupieddepage">
    <w:name w:val="En-tête ou pied de page_"/>
    <w:link w:val="En-tteoupieddepage0"/>
    <w:uiPriority w:val="99"/>
    <w:locked/>
    <w:rsid w:val="003A3DC0"/>
    <w:rPr>
      <w:rFonts w:ascii="Times New Roman" w:hAnsi="Times New Roman"/>
      <w:noProof/>
      <w:sz w:val="20"/>
      <w:u w:val="none"/>
    </w:rPr>
  </w:style>
  <w:style w:type="character" w:customStyle="1" w:styleId="En-tteoupieddepage115pt">
    <w:name w:val="En-tête ou pied de page + 11.5 pt"/>
    <w:uiPriority w:val="99"/>
    <w:rsid w:val="003A3DC0"/>
    <w:rPr>
      <w:rFonts w:ascii="Times New Roman" w:hAnsi="Times New Roman"/>
      <w:noProof/>
      <w:sz w:val="23"/>
      <w:u w:val="none"/>
    </w:rPr>
  </w:style>
  <w:style w:type="character" w:customStyle="1" w:styleId="En-tte3">
    <w:name w:val="En-tête #3_"/>
    <w:link w:val="En-tte30"/>
    <w:uiPriority w:val="99"/>
    <w:locked/>
    <w:rsid w:val="003A3DC0"/>
    <w:rPr>
      <w:rFonts w:ascii="Arial" w:hAnsi="Arial"/>
      <w:b/>
      <w:sz w:val="27"/>
      <w:u w:val="none"/>
    </w:rPr>
  </w:style>
  <w:style w:type="character" w:customStyle="1" w:styleId="En-tte4">
    <w:name w:val="En-tête #4_"/>
    <w:link w:val="En-tte40"/>
    <w:uiPriority w:val="99"/>
    <w:locked/>
    <w:rsid w:val="003A3DC0"/>
    <w:rPr>
      <w:rFonts w:ascii="Arial" w:hAnsi="Arial"/>
      <w:b/>
      <w:sz w:val="23"/>
      <w:u w:val="none"/>
    </w:rPr>
  </w:style>
  <w:style w:type="character" w:customStyle="1" w:styleId="Corpsdutexte4">
    <w:name w:val="Corps du texte (4)_"/>
    <w:link w:val="Corpsdutexte40"/>
    <w:uiPriority w:val="99"/>
    <w:locked/>
    <w:rsid w:val="003A3DC0"/>
    <w:rPr>
      <w:sz w:val="19"/>
      <w:u w:val="none"/>
    </w:rPr>
  </w:style>
  <w:style w:type="character" w:customStyle="1" w:styleId="Corpsdutexte145pt">
    <w:name w:val="Corps du texte + 14.5 pt"/>
    <w:aliases w:val="Petites majuscules"/>
    <w:uiPriority w:val="99"/>
    <w:rsid w:val="003A3DC0"/>
    <w:rPr>
      <w:rFonts w:ascii="Arial" w:hAnsi="Arial"/>
      <w:smallCaps/>
      <w:sz w:val="29"/>
      <w:u w:val="none"/>
    </w:rPr>
  </w:style>
  <w:style w:type="character" w:customStyle="1" w:styleId="Corpsdutexte5">
    <w:name w:val="Corps du texte (5)_"/>
    <w:link w:val="Corpsdutexte51"/>
    <w:uiPriority w:val="99"/>
    <w:locked/>
    <w:rsid w:val="003A3DC0"/>
    <w:rPr>
      <w:rFonts w:ascii="Arial" w:hAnsi="Arial"/>
      <w:b/>
      <w:sz w:val="20"/>
      <w:u w:val="none"/>
    </w:rPr>
  </w:style>
  <w:style w:type="character" w:customStyle="1" w:styleId="En-tte6">
    <w:name w:val="En-tête #6_"/>
    <w:link w:val="En-tte60"/>
    <w:uiPriority w:val="99"/>
    <w:locked/>
    <w:rsid w:val="003A3DC0"/>
    <w:rPr>
      <w:rFonts w:ascii="Arial" w:hAnsi="Arial"/>
      <w:b/>
      <w:sz w:val="20"/>
      <w:u w:val="none"/>
    </w:rPr>
  </w:style>
  <w:style w:type="character" w:customStyle="1" w:styleId="En-tte62">
    <w:name w:val="En-tête #6 (2)_"/>
    <w:link w:val="En-tte620"/>
    <w:uiPriority w:val="99"/>
    <w:locked/>
    <w:rsid w:val="003A3DC0"/>
    <w:rPr>
      <w:rFonts w:ascii="Arial" w:hAnsi="Arial"/>
      <w:b/>
      <w:i/>
      <w:sz w:val="21"/>
      <w:u w:val="none"/>
    </w:rPr>
  </w:style>
  <w:style w:type="character" w:customStyle="1" w:styleId="En-tte6210pt">
    <w:name w:val="En-tête #6 (2) + 10 pt"/>
    <w:aliases w:val="Non Italique"/>
    <w:uiPriority w:val="99"/>
    <w:rsid w:val="003A3DC0"/>
    <w:rPr>
      <w:rFonts w:ascii="Arial" w:hAnsi="Arial"/>
      <w:b/>
      <w:sz w:val="20"/>
      <w:u w:val="none"/>
    </w:rPr>
  </w:style>
  <w:style w:type="character" w:customStyle="1" w:styleId="Corpsdutexte6">
    <w:name w:val="Corps du texte (6)_"/>
    <w:link w:val="Corpsdutexte60"/>
    <w:uiPriority w:val="99"/>
    <w:locked/>
    <w:rsid w:val="003A3DC0"/>
    <w:rPr>
      <w:rFonts w:ascii="Arial" w:hAnsi="Arial"/>
      <w:b/>
      <w:i/>
      <w:sz w:val="21"/>
      <w:u w:val="none"/>
      <w:lang w:val="fr-FR" w:eastAsia="fr-FR"/>
    </w:rPr>
  </w:style>
  <w:style w:type="character" w:customStyle="1" w:styleId="CorpsdutexteItalique">
    <w:name w:val="Corps du texte + Italique"/>
    <w:aliases w:val="Espacement 0 pt"/>
    <w:uiPriority w:val="99"/>
    <w:rsid w:val="003A3DC0"/>
    <w:rPr>
      <w:rFonts w:ascii="Arial" w:hAnsi="Arial"/>
      <w:i/>
      <w:spacing w:val="10"/>
      <w:sz w:val="21"/>
      <w:u w:val="none"/>
    </w:rPr>
  </w:style>
  <w:style w:type="character" w:customStyle="1" w:styleId="Corpsdutexte3">
    <w:name w:val="Corps du texte (3)_"/>
    <w:link w:val="Corpsdutexte30"/>
    <w:uiPriority w:val="99"/>
    <w:locked/>
    <w:rsid w:val="003A3DC0"/>
    <w:rPr>
      <w:rFonts w:ascii="Arial" w:hAnsi="Arial"/>
      <w:b/>
      <w:sz w:val="27"/>
      <w:u w:val="none"/>
    </w:rPr>
  </w:style>
  <w:style w:type="character" w:customStyle="1" w:styleId="Corpsdutexte10pt">
    <w:name w:val="Corps du texte + 10 pt"/>
    <w:aliases w:val="Gras"/>
    <w:uiPriority w:val="99"/>
    <w:rsid w:val="003A3DC0"/>
    <w:rPr>
      <w:rFonts w:ascii="Arial" w:hAnsi="Arial"/>
      <w:b/>
      <w:sz w:val="20"/>
      <w:u w:val="none"/>
      <w:lang w:val="de-DE" w:eastAsia="de-DE"/>
    </w:rPr>
  </w:style>
  <w:style w:type="character" w:customStyle="1" w:styleId="En-tte1">
    <w:name w:val="En-tête #1_"/>
    <w:link w:val="En-tte11"/>
    <w:uiPriority w:val="99"/>
    <w:locked/>
    <w:rsid w:val="003A3DC0"/>
    <w:rPr>
      <w:rFonts w:ascii="Arial" w:hAnsi="Arial"/>
      <w:b/>
      <w:sz w:val="31"/>
      <w:u w:val="none"/>
      <w:lang w:val="fi-FI" w:eastAsia="fi-FI"/>
    </w:rPr>
  </w:style>
  <w:style w:type="character" w:customStyle="1" w:styleId="En-tte10">
    <w:name w:val="En-tête #1"/>
    <w:uiPriority w:val="99"/>
    <w:rsid w:val="003A3DC0"/>
    <w:rPr>
      <w:rFonts w:ascii="Arial" w:hAnsi="Arial"/>
      <w:b/>
      <w:color w:val="FF0000"/>
      <w:sz w:val="31"/>
      <w:u w:val="none"/>
      <w:lang w:val="fi-FI" w:eastAsia="fi-FI"/>
    </w:rPr>
  </w:style>
  <w:style w:type="character" w:customStyle="1" w:styleId="Corpsdutexte5Exact">
    <w:name w:val="Corps du texte (5) Exact"/>
    <w:uiPriority w:val="99"/>
    <w:rsid w:val="003A3DC0"/>
    <w:rPr>
      <w:rFonts w:ascii="Arial" w:hAnsi="Arial"/>
      <w:b/>
      <w:spacing w:val="3"/>
      <w:sz w:val="19"/>
      <w:u w:val="none"/>
    </w:rPr>
  </w:style>
  <w:style w:type="character" w:customStyle="1" w:styleId="Corpsdutexte5Exact2">
    <w:name w:val="Corps du texte (5) Exact2"/>
    <w:uiPriority w:val="99"/>
    <w:rsid w:val="003A3DC0"/>
    <w:rPr>
      <w:rFonts w:ascii="Arial" w:hAnsi="Arial"/>
      <w:b/>
      <w:color w:val="C00000"/>
      <w:spacing w:val="3"/>
      <w:sz w:val="19"/>
      <w:u w:val="none"/>
    </w:rPr>
  </w:style>
  <w:style w:type="character" w:customStyle="1" w:styleId="Corpsdutexte50">
    <w:name w:val="Corps du texte (5)"/>
    <w:uiPriority w:val="99"/>
    <w:rsid w:val="003A3DC0"/>
    <w:rPr>
      <w:rFonts w:ascii="Arial" w:hAnsi="Arial"/>
      <w:b/>
      <w:color w:val="004672"/>
      <w:sz w:val="20"/>
      <w:u w:val="none"/>
    </w:rPr>
  </w:style>
  <w:style w:type="character" w:customStyle="1" w:styleId="Corpsdutexte54">
    <w:name w:val="Corps du texte (5)4"/>
    <w:uiPriority w:val="99"/>
    <w:rsid w:val="003A3DC0"/>
    <w:rPr>
      <w:rFonts w:ascii="Arial" w:hAnsi="Arial"/>
      <w:b/>
      <w:color w:val="FF0000"/>
      <w:sz w:val="20"/>
      <w:u w:val="none"/>
    </w:rPr>
  </w:style>
  <w:style w:type="character" w:customStyle="1" w:styleId="En-tte52">
    <w:name w:val="En-tête #5 (2)_"/>
    <w:link w:val="En-tte521"/>
    <w:uiPriority w:val="99"/>
    <w:locked/>
    <w:rsid w:val="003A3DC0"/>
    <w:rPr>
      <w:rFonts w:ascii="Arial" w:hAnsi="Arial"/>
      <w:smallCaps/>
      <w:spacing w:val="-20"/>
      <w:sz w:val="29"/>
      <w:u w:val="none"/>
    </w:rPr>
  </w:style>
  <w:style w:type="character" w:customStyle="1" w:styleId="En-tte520">
    <w:name w:val="En-tête #5 (2)"/>
    <w:uiPriority w:val="99"/>
    <w:rsid w:val="003A3DC0"/>
    <w:rPr>
      <w:rFonts w:ascii="Arial" w:hAnsi="Arial"/>
      <w:smallCaps/>
      <w:color w:val="006DA7"/>
      <w:spacing w:val="-20"/>
      <w:sz w:val="29"/>
      <w:u w:val="none"/>
    </w:rPr>
  </w:style>
  <w:style w:type="character" w:customStyle="1" w:styleId="En-tte52115pt">
    <w:name w:val="En-tête #5 (2) + 11.5 pt"/>
    <w:aliases w:val="Italique,Non Petites majuscules,Espacement 0 pt1"/>
    <w:uiPriority w:val="99"/>
    <w:rsid w:val="003A3DC0"/>
    <w:rPr>
      <w:rFonts w:ascii="Arial" w:hAnsi="Arial"/>
      <w:i/>
      <w:color w:val="006DA7"/>
      <w:spacing w:val="0"/>
      <w:sz w:val="23"/>
      <w:u w:val="none"/>
    </w:rPr>
  </w:style>
  <w:style w:type="character" w:customStyle="1" w:styleId="En-tte5">
    <w:name w:val="En-tête #5_"/>
    <w:link w:val="En-tte51"/>
    <w:uiPriority w:val="99"/>
    <w:locked/>
    <w:rsid w:val="003A3DC0"/>
    <w:rPr>
      <w:rFonts w:ascii="Arial" w:hAnsi="Arial"/>
      <w:i/>
      <w:sz w:val="23"/>
      <w:u w:val="none"/>
    </w:rPr>
  </w:style>
  <w:style w:type="character" w:customStyle="1" w:styleId="En-tte50">
    <w:name w:val="En-tête #5"/>
    <w:uiPriority w:val="99"/>
    <w:rsid w:val="003A3DC0"/>
    <w:rPr>
      <w:rFonts w:ascii="Arial" w:hAnsi="Arial"/>
      <w:i/>
      <w:color w:val="006DA7"/>
      <w:sz w:val="23"/>
      <w:u w:val="none"/>
    </w:rPr>
  </w:style>
  <w:style w:type="character" w:customStyle="1" w:styleId="Corpsdutexte53">
    <w:name w:val="Corps du texte (5)3"/>
    <w:uiPriority w:val="99"/>
    <w:rsid w:val="003A3DC0"/>
    <w:rPr>
      <w:rFonts w:ascii="Arial" w:hAnsi="Arial"/>
      <w:b/>
      <w:color w:val="993366"/>
      <w:sz w:val="20"/>
      <w:u w:val="single"/>
    </w:rPr>
  </w:style>
  <w:style w:type="character" w:customStyle="1" w:styleId="Corpsdutexte52">
    <w:name w:val="Corps du texte (5)2"/>
    <w:uiPriority w:val="99"/>
    <w:rsid w:val="003A3DC0"/>
    <w:rPr>
      <w:rFonts w:ascii="Arial" w:hAnsi="Arial"/>
      <w:b/>
      <w:color w:val="993366"/>
      <w:sz w:val="20"/>
      <w:u w:val="none"/>
    </w:rPr>
  </w:style>
  <w:style w:type="character" w:customStyle="1" w:styleId="Corpsdutexte7Exact">
    <w:name w:val="Corps du texte (7) Exact"/>
    <w:link w:val="Corpsdutexte7"/>
    <w:uiPriority w:val="99"/>
    <w:locked/>
    <w:rsid w:val="003A3DC0"/>
    <w:rPr>
      <w:rFonts w:ascii="Arial" w:hAnsi="Arial"/>
      <w:b/>
      <w:spacing w:val="-20"/>
      <w:sz w:val="23"/>
      <w:u w:val="none"/>
      <w:lang w:val="sl-SI" w:eastAsia="sl-SI"/>
    </w:rPr>
  </w:style>
  <w:style w:type="character" w:customStyle="1" w:styleId="Corpsdutexte5Exact1">
    <w:name w:val="Corps du texte (5) Exact1"/>
    <w:uiPriority w:val="99"/>
    <w:rsid w:val="003A3DC0"/>
    <w:rPr>
      <w:rFonts w:ascii="Arial" w:hAnsi="Arial"/>
      <w:b/>
      <w:color w:val="4C8E3A"/>
      <w:spacing w:val="3"/>
      <w:sz w:val="19"/>
      <w:u w:val="none"/>
    </w:rPr>
  </w:style>
  <w:style w:type="character" w:customStyle="1" w:styleId="En-tte522">
    <w:name w:val="En-tête #52"/>
    <w:uiPriority w:val="99"/>
    <w:rsid w:val="003A3DC0"/>
    <w:rPr>
      <w:rFonts w:ascii="Arial" w:hAnsi="Arial"/>
      <w:i/>
      <w:color w:val="346127"/>
      <w:sz w:val="23"/>
      <w:u w:val="none"/>
    </w:rPr>
  </w:style>
  <w:style w:type="paragraph" w:customStyle="1" w:styleId="Notedebasdepage0">
    <w:name w:val="Note de bas de page"/>
    <w:basedOn w:val="Normal"/>
    <w:link w:val="Notedebasdepage"/>
    <w:uiPriority w:val="99"/>
    <w:rsid w:val="003A3DC0"/>
    <w:pPr>
      <w:shd w:val="clear" w:color="auto" w:fill="FFFFFF"/>
      <w:spacing w:line="250" w:lineRule="exact"/>
    </w:pPr>
    <w:rPr>
      <w:rFonts w:ascii="Arial" w:hAnsi="Arial"/>
      <w:color w:val="auto"/>
      <w:sz w:val="21"/>
      <w:szCs w:val="20"/>
    </w:rPr>
  </w:style>
  <w:style w:type="paragraph" w:customStyle="1" w:styleId="Corpsdutexte30">
    <w:name w:val="Corps du texte (3)"/>
    <w:basedOn w:val="Normal"/>
    <w:link w:val="Corpsdutexte3"/>
    <w:uiPriority w:val="99"/>
    <w:rsid w:val="003A3DC0"/>
    <w:pPr>
      <w:shd w:val="clear" w:color="auto" w:fill="FFFFFF"/>
      <w:spacing w:line="682" w:lineRule="exact"/>
    </w:pPr>
    <w:rPr>
      <w:rFonts w:ascii="Arial" w:hAnsi="Arial"/>
      <w:b/>
      <w:color w:val="auto"/>
      <w:sz w:val="27"/>
      <w:szCs w:val="20"/>
    </w:rPr>
  </w:style>
  <w:style w:type="paragraph" w:customStyle="1" w:styleId="Corpsdutexte0">
    <w:name w:val="Corps du texte"/>
    <w:basedOn w:val="Normal"/>
    <w:link w:val="Corpsdutexte"/>
    <w:uiPriority w:val="99"/>
    <w:rsid w:val="003A3DC0"/>
    <w:pPr>
      <w:shd w:val="clear" w:color="auto" w:fill="FFFFFF"/>
      <w:spacing w:after="1020" w:line="240" w:lineRule="atLeast"/>
      <w:ind w:hanging="360"/>
      <w:jc w:val="right"/>
    </w:pPr>
    <w:rPr>
      <w:rFonts w:ascii="Arial" w:hAnsi="Arial"/>
      <w:color w:val="auto"/>
      <w:sz w:val="21"/>
      <w:szCs w:val="20"/>
    </w:rPr>
  </w:style>
  <w:style w:type="paragraph" w:customStyle="1" w:styleId="En-tte321">
    <w:name w:val="En-tête #3 (2)1"/>
    <w:basedOn w:val="Normal"/>
    <w:link w:val="En-tte32"/>
    <w:uiPriority w:val="99"/>
    <w:rsid w:val="003A3DC0"/>
    <w:pPr>
      <w:shd w:val="clear" w:color="auto" w:fill="FFFFFF"/>
      <w:spacing w:before="1020" w:after="2040" w:line="299" w:lineRule="exact"/>
      <w:outlineLvl w:val="2"/>
    </w:pPr>
    <w:rPr>
      <w:rFonts w:ascii="Arial" w:hAnsi="Arial"/>
      <w:color w:val="auto"/>
      <w:sz w:val="25"/>
      <w:szCs w:val="20"/>
      <w:lang w:val="cs-CZ" w:eastAsia="cs-CZ"/>
    </w:rPr>
  </w:style>
  <w:style w:type="paragraph" w:customStyle="1" w:styleId="En-tte220">
    <w:name w:val="En-tête #2 (2)"/>
    <w:basedOn w:val="Normal"/>
    <w:link w:val="En-tte22"/>
    <w:uiPriority w:val="99"/>
    <w:rsid w:val="003A3DC0"/>
    <w:pPr>
      <w:shd w:val="clear" w:color="auto" w:fill="FFFFFF"/>
      <w:spacing w:before="2040" w:after="900" w:line="240" w:lineRule="atLeast"/>
      <w:outlineLvl w:val="1"/>
    </w:pPr>
    <w:rPr>
      <w:b/>
      <w:color w:val="auto"/>
      <w:spacing w:val="10"/>
      <w:sz w:val="30"/>
      <w:szCs w:val="20"/>
      <w:lang w:val="fr-FR" w:eastAsia="fr-FR"/>
    </w:rPr>
  </w:style>
  <w:style w:type="paragraph" w:customStyle="1" w:styleId="Corpsdutexte20">
    <w:name w:val="Corps du texte (2)"/>
    <w:basedOn w:val="Normal"/>
    <w:link w:val="Corpsdutexte2"/>
    <w:uiPriority w:val="99"/>
    <w:rsid w:val="003A3DC0"/>
    <w:pPr>
      <w:shd w:val="clear" w:color="auto" w:fill="FFFFFF"/>
      <w:spacing w:before="900" w:line="682" w:lineRule="exact"/>
    </w:pPr>
    <w:rPr>
      <w:rFonts w:ascii="Arial" w:hAnsi="Arial"/>
      <w:color w:val="auto"/>
      <w:sz w:val="27"/>
      <w:szCs w:val="20"/>
    </w:rPr>
  </w:style>
  <w:style w:type="paragraph" w:customStyle="1" w:styleId="En-tte20">
    <w:name w:val="En-tête #2"/>
    <w:basedOn w:val="Normal"/>
    <w:link w:val="En-tte2"/>
    <w:uiPriority w:val="99"/>
    <w:rsid w:val="003A3DC0"/>
    <w:pPr>
      <w:shd w:val="clear" w:color="auto" w:fill="FFFFFF"/>
      <w:spacing w:after="120" w:line="725" w:lineRule="exact"/>
      <w:jc w:val="center"/>
      <w:outlineLvl w:val="1"/>
    </w:pPr>
    <w:rPr>
      <w:rFonts w:ascii="Arial" w:hAnsi="Arial"/>
      <w:b/>
      <w:color w:val="auto"/>
      <w:sz w:val="31"/>
      <w:szCs w:val="20"/>
      <w:lang w:val="de-DE" w:eastAsia="de-DE"/>
    </w:rPr>
  </w:style>
  <w:style w:type="paragraph" w:customStyle="1" w:styleId="En-tteoupieddepage0">
    <w:name w:val="En-tête ou pied de page"/>
    <w:basedOn w:val="Normal"/>
    <w:link w:val="En-tteoupieddepage"/>
    <w:uiPriority w:val="99"/>
    <w:rsid w:val="003A3DC0"/>
    <w:pPr>
      <w:shd w:val="clear" w:color="auto" w:fill="FFFFFF"/>
    </w:pPr>
    <w:rPr>
      <w:noProof/>
      <w:color w:val="auto"/>
      <w:sz w:val="20"/>
      <w:szCs w:val="20"/>
    </w:rPr>
  </w:style>
  <w:style w:type="paragraph" w:customStyle="1" w:styleId="En-tte30">
    <w:name w:val="En-tête #3"/>
    <w:basedOn w:val="Normal"/>
    <w:link w:val="En-tte3"/>
    <w:uiPriority w:val="99"/>
    <w:rsid w:val="003A3DC0"/>
    <w:pPr>
      <w:shd w:val="clear" w:color="auto" w:fill="FFFFFF"/>
      <w:spacing w:before="120" w:after="480" w:line="240" w:lineRule="atLeast"/>
      <w:outlineLvl w:val="2"/>
    </w:pPr>
    <w:rPr>
      <w:rFonts w:ascii="Arial" w:hAnsi="Arial"/>
      <w:b/>
      <w:color w:val="auto"/>
      <w:sz w:val="27"/>
      <w:szCs w:val="20"/>
    </w:rPr>
  </w:style>
  <w:style w:type="paragraph" w:customStyle="1" w:styleId="En-tte40">
    <w:name w:val="En-tête #4"/>
    <w:basedOn w:val="Normal"/>
    <w:link w:val="En-tte4"/>
    <w:uiPriority w:val="99"/>
    <w:rsid w:val="003A3DC0"/>
    <w:pPr>
      <w:shd w:val="clear" w:color="auto" w:fill="FFFFFF"/>
      <w:spacing w:before="480" w:after="300" w:line="240" w:lineRule="atLeast"/>
      <w:jc w:val="both"/>
      <w:outlineLvl w:val="3"/>
    </w:pPr>
    <w:rPr>
      <w:rFonts w:ascii="Arial" w:hAnsi="Arial"/>
      <w:b/>
      <w:color w:val="auto"/>
      <w:sz w:val="23"/>
      <w:szCs w:val="20"/>
    </w:rPr>
  </w:style>
  <w:style w:type="paragraph" w:customStyle="1" w:styleId="Corpsdutexte40">
    <w:name w:val="Corps du texte (4)"/>
    <w:basedOn w:val="Normal"/>
    <w:link w:val="Corpsdutexte4"/>
    <w:uiPriority w:val="99"/>
    <w:rsid w:val="003A3DC0"/>
    <w:pPr>
      <w:shd w:val="clear" w:color="auto" w:fill="FFFFFF"/>
      <w:spacing w:before="1200" w:line="226" w:lineRule="exact"/>
    </w:pPr>
    <w:rPr>
      <w:color w:val="auto"/>
      <w:sz w:val="19"/>
      <w:szCs w:val="20"/>
    </w:rPr>
  </w:style>
  <w:style w:type="paragraph" w:customStyle="1" w:styleId="Corpsdutexte51">
    <w:name w:val="Corps du texte (5)1"/>
    <w:basedOn w:val="Normal"/>
    <w:link w:val="Corpsdutexte5"/>
    <w:uiPriority w:val="99"/>
    <w:rsid w:val="003A3DC0"/>
    <w:pPr>
      <w:shd w:val="clear" w:color="auto" w:fill="FFFFFF"/>
      <w:spacing w:before="120" w:after="120" w:line="240" w:lineRule="atLeast"/>
      <w:jc w:val="both"/>
    </w:pPr>
    <w:rPr>
      <w:rFonts w:ascii="Arial" w:hAnsi="Arial"/>
      <w:b/>
      <w:color w:val="auto"/>
      <w:sz w:val="20"/>
      <w:szCs w:val="20"/>
    </w:rPr>
  </w:style>
  <w:style w:type="paragraph" w:customStyle="1" w:styleId="En-tte60">
    <w:name w:val="En-tête #6"/>
    <w:basedOn w:val="Normal"/>
    <w:link w:val="En-tte6"/>
    <w:uiPriority w:val="99"/>
    <w:rsid w:val="003A3DC0"/>
    <w:pPr>
      <w:shd w:val="clear" w:color="auto" w:fill="FFFFFF"/>
      <w:spacing w:before="180" w:after="180" w:line="240" w:lineRule="atLeast"/>
      <w:outlineLvl w:val="5"/>
    </w:pPr>
    <w:rPr>
      <w:rFonts w:ascii="Arial" w:hAnsi="Arial"/>
      <w:b/>
      <w:color w:val="auto"/>
      <w:sz w:val="20"/>
      <w:szCs w:val="20"/>
    </w:rPr>
  </w:style>
  <w:style w:type="paragraph" w:customStyle="1" w:styleId="En-tte620">
    <w:name w:val="En-tête #6 (2)"/>
    <w:basedOn w:val="Normal"/>
    <w:link w:val="En-tte62"/>
    <w:uiPriority w:val="99"/>
    <w:rsid w:val="003A3DC0"/>
    <w:pPr>
      <w:shd w:val="clear" w:color="auto" w:fill="FFFFFF"/>
      <w:spacing w:before="180" w:line="374" w:lineRule="exact"/>
      <w:outlineLvl w:val="5"/>
    </w:pPr>
    <w:rPr>
      <w:rFonts w:ascii="Arial" w:hAnsi="Arial"/>
      <w:b/>
      <w:i/>
      <w:color w:val="auto"/>
      <w:sz w:val="21"/>
      <w:szCs w:val="20"/>
    </w:rPr>
  </w:style>
  <w:style w:type="paragraph" w:customStyle="1" w:styleId="Corpsdutexte60">
    <w:name w:val="Corps du texte (6)"/>
    <w:basedOn w:val="Normal"/>
    <w:link w:val="Corpsdutexte6"/>
    <w:uiPriority w:val="99"/>
    <w:rsid w:val="003A3DC0"/>
    <w:pPr>
      <w:shd w:val="clear" w:color="auto" w:fill="FFFFFF"/>
      <w:spacing w:after="180" w:line="240" w:lineRule="atLeast"/>
    </w:pPr>
    <w:rPr>
      <w:rFonts w:ascii="Arial" w:hAnsi="Arial"/>
      <w:b/>
      <w:i/>
      <w:color w:val="auto"/>
      <w:sz w:val="21"/>
      <w:szCs w:val="20"/>
      <w:lang w:val="fr-FR" w:eastAsia="fr-FR"/>
    </w:rPr>
  </w:style>
  <w:style w:type="paragraph" w:customStyle="1" w:styleId="En-tte11">
    <w:name w:val="En-tête #11"/>
    <w:basedOn w:val="Normal"/>
    <w:link w:val="En-tte1"/>
    <w:uiPriority w:val="99"/>
    <w:rsid w:val="003A3DC0"/>
    <w:pPr>
      <w:shd w:val="clear" w:color="auto" w:fill="FFFFFF"/>
      <w:spacing w:line="240" w:lineRule="atLeast"/>
      <w:outlineLvl w:val="0"/>
    </w:pPr>
    <w:rPr>
      <w:rFonts w:ascii="Arial" w:hAnsi="Arial"/>
      <w:b/>
      <w:color w:val="auto"/>
      <w:sz w:val="31"/>
      <w:szCs w:val="20"/>
      <w:lang w:val="fi-FI" w:eastAsia="fi-FI"/>
    </w:rPr>
  </w:style>
  <w:style w:type="paragraph" w:customStyle="1" w:styleId="En-tte521">
    <w:name w:val="En-tête #5 (2)1"/>
    <w:basedOn w:val="Normal"/>
    <w:link w:val="En-tte52"/>
    <w:uiPriority w:val="99"/>
    <w:rsid w:val="003A3DC0"/>
    <w:pPr>
      <w:shd w:val="clear" w:color="auto" w:fill="FFFFFF"/>
      <w:spacing w:before="960" w:after="240" w:line="240" w:lineRule="atLeast"/>
      <w:outlineLvl w:val="4"/>
    </w:pPr>
    <w:rPr>
      <w:rFonts w:ascii="Arial" w:hAnsi="Arial"/>
      <w:smallCaps/>
      <w:color w:val="auto"/>
      <w:spacing w:val="-20"/>
      <w:sz w:val="29"/>
      <w:szCs w:val="20"/>
    </w:rPr>
  </w:style>
  <w:style w:type="paragraph" w:customStyle="1" w:styleId="En-tte51">
    <w:name w:val="En-tête #51"/>
    <w:basedOn w:val="Normal"/>
    <w:link w:val="En-tte5"/>
    <w:uiPriority w:val="99"/>
    <w:rsid w:val="003A3DC0"/>
    <w:pPr>
      <w:shd w:val="clear" w:color="auto" w:fill="FFFFFF"/>
      <w:spacing w:before="240" w:line="240" w:lineRule="atLeast"/>
      <w:outlineLvl w:val="4"/>
    </w:pPr>
    <w:rPr>
      <w:rFonts w:ascii="Arial" w:hAnsi="Arial"/>
      <w:i/>
      <w:color w:val="auto"/>
      <w:sz w:val="23"/>
      <w:szCs w:val="20"/>
    </w:rPr>
  </w:style>
  <w:style w:type="paragraph" w:customStyle="1" w:styleId="Corpsdutexte7">
    <w:name w:val="Corps du texte (7)"/>
    <w:basedOn w:val="Normal"/>
    <w:link w:val="Corpsdutexte7Exact"/>
    <w:uiPriority w:val="99"/>
    <w:rsid w:val="003A3DC0"/>
    <w:pPr>
      <w:shd w:val="clear" w:color="auto" w:fill="FFFFFF"/>
      <w:spacing w:line="240" w:lineRule="atLeast"/>
    </w:pPr>
    <w:rPr>
      <w:rFonts w:ascii="Arial" w:hAnsi="Arial"/>
      <w:b/>
      <w:color w:val="auto"/>
      <w:spacing w:val="-20"/>
      <w:sz w:val="23"/>
      <w:szCs w:val="20"/>
      <w:lang w:val="sl-SI" w:eastAsia="sl-SI"/>
    </w:rPr>
  </w:style>
  <w:style w:type="paragraph" w:styleId="FootnoteText">
    <w:name w:val="footnote text"/>
    <w:basedOn w:val="Normal"/>
    <w:link w:val="FootnoteTextChar"/>
    <w:uiPriority w:val="99"/>
    <w:semiHidden/>
    <w:unhideWhenUsed/>
    <w:rsid w:val="00076E45"/>
    <w:rPr>
      <w:sz w:val="20"/>
      <w:szCs w:val="20"/>
    </w:rPr>
  </w:style>
  <w:style w:type="character" w:customStyle="1" w:styleId="FootnoteTextChar">
    <w:name w:val="Footnote Text Char"/>
    <w:link w:val="FootnoteText"/>
    <w:uiPriority w:val="99"/>
    <w:semiHidden/>
    <w:locked/>
    <w:rsid w:val="00076E45"/>
    <w:rPr>
      <w:rFonts w:cs="Times New Roman"/>
      <w:color w:val="000000"/>
      <w:sz w:val="20"/>
      <w:lang w:val="en-US" w:eastAsia="en-US"/>
    </w:rPr>
  </w:style>
  <w:style w:type="character" w:styleId="FootnoteReference">
    <w:name w:val="footnote reference"/>
    <w:uiPriority w:val="99"/>
    <w:semiHidden/>
    <w:unhideWhenUsed/>
    <w:rsid w:val="00076E45"/>
    <w:rPr>
      <w:rFonts w:cs="Times New Roman"/>
      <w:vertAlign w:val="superscript"/>
    </w:rPr>
  </w:style>
  <w:style w:type="paragraph" w:styleId="BalloonText">
    <w:name w:val="Balloon Text"/>
    <w:basedOn w:val="Normal"/>
    <w:link w:val="BalloonTextChar"/>
    <w:uiPriority w:val="99"/>
    <w:semiHidden/>
    <w:unhideWhenUsed/>
    <w:rsid w:val="00FE69ED"/>
    <w:rPr>
      <w:rFonts w:ascii="Tahoma" w:hAnsi="Tahoma" w:cs="Tahoma"/>
      <w:sz w:val="16"/>
      <w:szCs w:val="16"/>
    </w:rPr>
  </w:style>
  <w:style w:type="character" w:customStyle="1" w:styleId="BalloonTextChar">
    <w:name w:val="Balloon Text Char"/>
    <w:link w:val="BalloonText"/>
    <w:uiPriority w:val="99"/>
    <w:semiHidden/>
    <w:locked/>
    <w:rsid w:val="00FE69ED"/>
    <w:rPr>
      <w:rFonts w:ascii="Tahoma" w:hAnsi="Tahoma" w:cs="Times New Roman"/>
      <w:color w:val="000000"/>
      <w:sz w:val="16"/>
      <w:lang w:val="en-US" w:eastAsia="en-US"/>
    </w:rPr>
  </w:style>
  <w:style w:type="paragraph" w:styleId="Header">
    <w:name w:val="header"/>
    <w:basedOn w:val="Normal"/>
    <w:link w:val="HeaderChar"/>
    <w:uiPriority w:val="99"/>
    <w:unhideWhenUsed/>
    <w:rsid w:val="008411BE"/>
    <w:pPr>
      <w:tabs>
        <w:tab w:val="center" w:pos="4536"/>
        <w:tab w:val="right" w:pos="9072"/>
      </w:tabs>
    </w:pPr>
  </w:style>
  <w:style w:type="character" w:customStyle="1" w:styleId="HeaderChar">
    <w:name w:val="Header Char"/>
    <w:link w:val="Header"/>
    <w:uiPriority w:val="99"/>
    <w:locked/>
    <w:rsid w:val="008411BE"/>
    <w:rPr>
      <w:rFonts w:cs="Times New Roman"/>
      <w:color w:val="000000"/>
      <w:sz w:val="24"/>
      <w:szCs w:val="24"/>
      <w:lang w:val="en-US" w:eastAsia="en-US"/>
    </w:rPr>
  </w:style>
  <w:style w:type="paragraph" w:styleId="Footer">
    <w:name w:val="footer"/>
    <w:basedOn w:val="Normal"/>
    <w:link w:val="FooterChar"/>
    <w:uiPriority w:val="99"/>
    <w:unhideWhenUsed/>
    <w:rsid w:val="008411BE"/>
    <w:pPr>
      <w:tabs>
        <w:tab w:val="center" w:pos="4536"/>
        <w:tab w:val="right" w:pos="9072"/>
      </w:tabs>
    </w:pPr>
  </w:style>
  <w:style w:type="character" w:customStyle="1" w:styleId="FooterChar">
    <w:name w:val="Footer Char"/>
    <w:link w:val="Footer"/>
    <w:uiPriority w:val="99"/>
    <w:locked/>
    <w:rsid w:val="008411BE"/>
    <w:rPr>
      <w:rFonts w:cs="Times New Roman"/>
      <w:color w:val="000000"/>
      <w:sz w:val="24"/>
      <w:szCs w:val="24"/>
      <w:lang w:val="en-US" w:eastAsia="en-US"/>
    </w:rPr>
  </w:style>
  <w:style w:type="character" w:customStyle="1" w:styleId="Heading1Char">
    <w:name w:val="Heading 1 Char"/>
    <w:link w:val="Heading1"/>
    <w:uiPriority w:val="9"/>
    <w:rsid w:val="007B6A2F"/>
    <w:rPr>
      <w:rFonts w:eastAsia="Times New Roman" w:cs="Times New Roman"/>
      <w:b/>
      <w:bCs/>
      <w:color w:val="000000"/>
      <w:kern w:val="32"/>
      <w:sz w:val="28"/>
      <w:szCs w:val="32"/>
    </w:rPr>
  </w:style>
  <w:style w:type="character" w:styleId="CommentReference">
    <w:name w:val="annotation reference"/>
    <w:basedOn w:val="DefaultParagraphFont"/>
    <w:uiPriority w:val="99"/>
    <w:semiHidden/>
    <w:unhideWhenUsed/>
    <w:rsid w:val="0016650C"/>
    <w:rPr>
      <w:sz w:val="18"/>
      <w:szCs w:val="18"/>
    </w:rPr>
  </w:style>
  <w:style w:type="paragraph" w:styleId="CommentText">
    <w:name w:val="annotation text"/>
    <w:basedOn w:val="Normal"/>
    <w:link w:val="CommentTextChar"/>
    <w:uiPriority w:val="99"/>
    <w:semiHidden/>
    <w:unhideWhenUsed/>
    <w:rsid w:val="0016650C"/>
  </w:style>
  <w:style w:type="character" w:customStyle="1" w:styleId="CommentTextChar">
    <w:name w:val="Comment Text Char"/>
    <w:basedOn w:val="DefaultParagraphFont"/>
    <w:link w:val="CommentText"/>
    <w:uiPriority w:val="99"/>
    <w:semiHidden/>
    <w:rsid w:val="0016650C"/>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16650C"/>
    <w:rPr>
      <w:b/>
      <w:bCs/>
    </w:rPr>
  </w:style>
  <w:style w:type="character" w:customStyle="1" w:styleId="CommentSubjectChar">
    <w:name w:val="Comment Subject Char"/>
    <w:basedOn w:val="CommentTextChar"/>
    <w:link w:val="CommentSubject"/>
    <w:uiPriority w:val="99"/>
    <w:semiHidden/>
    <w:rsid w:val="0016650C"/>
    <w:rPr>
      <w:b/>
      <w:bCs/>
      <w:color w:val="000000"/>
      <w:sz w:val="24"/>
      <w:szCs w:val="24"/>
      <w:lang w:val="en-US" w:eastAsia="en-US"/>
    </w:rPr>
  </w:style>
  <w:style w:type="paragraph" w:styleId="Revision">
    <w:name w:val="Revision"/>
    <w:hidden/>
    <w:uiPriority w:val="99"/>
    <w:semiHidden/>
    <w:rsid w:val="0038144E"/>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0A11-8715-4295-A35D-E2D4ED83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2398</Words>
  <Characters>13671</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IMDRF Terms of Reference, 17 December 2014</vt:lpstr>
      <vt:lpstr>IMDRF Terms of Reference, 1 August 2013</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Terms of Reference, 27 July 2018</dc:title>
  <dc:creator>International Medical Device Regulators Forum</dc:creator>
  <cp:lastModifiedBy>BIRD, Gail</cp:lastModifiedBy>
  <cp:revision>10</cp:revision>
  <cp:lastPrinted>2018-07-27T10:04:00Z</cp:lastPrinted>
  <dcterms:created xsi:type="dcterms:W3CDTF">2018-07-27T03:15:00Z</dcterms:created>
  <dcterms:modified xsi:type="dcterms:W3CDTF">2018-07-30T22:32:00Z</dcterms:modified>
</cp:coreProperties>
</file>